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7DBF" w14:textId="77777777" w:rsidR="00820993" w:rsidRPr="00AA4706" w:rsidRDefault="00820993" w:rsidP="004C2025">
      <w:pPr>
        <w:spacing w:line="240" w:lineRule="auto"/>
        <w:jc w:val="both"/>
        <w:rPr>
          <w:rFonts w:asciiTheme="majorHAnsi" w:hAnsiTheme="majorHAnsi" w:cstheme="majorHAnsi"/>
          <w:b/>
          <w:sz w:val="20"/>
          <w:szCs w:val="20"/>
          <w:u w:val="single"/>
          <w:lang w:val="tr-TR"/>
        </w:rPr>
      </w:pPr>
      <w:bookmarkStart w:id="0" w:name="_GoBack"/>
      <w:bookmarkEnd w:id="0"/>
    </w:p>
    <w:p w14:paraId="31C3E1C7" w14:textId="77777777" w:rsidR="00C37569" w:rsidRDefault="00C37569" w:rsidP="004C2025">
      <w:pPr>
        <w:spacing w:line="240" w:lineRule="auto"/>
        <w:jc w:val="both"/>
        <w:rPr>
          <w:rFonts w:asciiTheme="majorHAnsi" w:hAnsiTheme="majorHAnsi" w:cstheme="majorHAnsi"/>
          <w:b/>
          <w:sz w:val="20"/>
          <w:szCs w:val="20"/>
          <w:u w:val="single"/>
          <w:lang w:val="tr-TR"/>
        </w:rPr>
      </w:pPr>
    </w:p>
    <w:p w14:paraId="42B95D85" w14:textId="77777777" w:rsidR="00C37569" w:rsidRDefault="00C37569" w:rsidP="004C2025">
      <w:pPr>
        <w:spacing w:line="240" w:lineRule="auto"/>
        <w:jc w:val="both"/>
        <w:rPr>
          <w:rFonts w:asciiTheme="majorHAnsi" w:hAnsiTheme="majorHAnsi" w:cstheme="majorHAnsi"/>
          <w:b/>
          <w:sz w:val="20"/>
          <w:szCs w:val="20"/>
          <w:u w:val="single"/>
          <w:lang w:val="tr-TR"/>
        </w:rPr>
      </w:pPr>
    </w:p>
    <w:p w14:paraId="5C458311" w14:textId="158923FD" w:rsidR="004C2025" w:rsidRPr="00AA4706" w:rsidRDefault="004C2025" w:rsidP="004C2025">
      <w:pPr>
        <w:spacing w:line="240" w:lineRule="auto"/>
        <w:jc w:val="both"/>
        <w:rPr>
          <w:rFonts w:asciiTheme="majorHAnsi" w:hAnsiTheme="majorHAnsi" w:cstheme="majorHAnsi"/>
          <w:b/>
          <w:sz w:val="20"/>
          <w:szCs w:val="20"/>
          <w:u w:val="single"/>
          <w:lang w:val="tr-TR"/>
        </w:rPr>
      </w:pPr>
      <w:r w:rsidRPr="00AA4706">
        <w:rPr>
          <w:rFonts w:asciiTheme="majorHAnsi" w:hAnsiTheme="majorHAnsi" w:cstheme="majorHAnsi"/>
          <w:b/>
          <w:sz w:val="20"/>
          <w:szCs w:val="20"/>
          <w:u w:val="single"/>
          <w:lang w:val="tr-TR"/>
        </w:rPr>
        <w:t xml:space="preserve">Basın Bülteni                                                                                                                                                         </w:t>
      </w:r>
      <w:r w:rsidR="00C470E6">
        <w:rPr>
          <w:rFonts w:asciiTheme="majorHAnsi" w:hAnsiTheme="majorHAnsi" w:cstheme="majorHAnsi"/>
          <w:b/>
          <w:sz w:val="20"/>
          <w:szCs w:val="20"/>
          <w:u w:val="single"/>
          <w:lang w:val="tr-TR"/>
        </w:rPr>
        <w:t>16</w:t>
      </w:r>
      <w:r w:rsidR="00702FEC">
        <w:rPr>
          <w:rFonts w:asciiTheme="majorHAnsi" w:hAnsiTheme="majorHAnsi" w:cstheme="majorHAnsi"/>
          <w:b/>
          <w:sz w:val="20"/>
          <w:szCs w:val="20"/>
          <w:u w:val="single"/>
          <w:lang w:val="tr-TR"/>
        </w:rPr>
        <w:t>.</w:t>
      </w:r>
      <w:r w:rsidR="00B1309B">
        <w:rPr>
          <w:rFonts w:asciiTheme="majorHAnsi" w:hAnsiTheme="majorHAnsi" w:cstheme="majorHAnsi"/>
          <w:b/>
          <w:sz w:val="20"/>
          <w:szCs w:val="20"/>
          <w:u w:val="single"/>
          <w:lang w:val="tr-TR"/>
        </w:rPr>
        <w:t>0</w:t>
      </w:r>
      <w:r w:rsidR="00C470E6">
        <w:rPr>
          <w:rFonts w:asciiTheme="majorHAnsi" w:hAnsiTheme="majorHAnsi" w:cstheme="majorHAnsi"/>
          <w:b/>
          <w:sz w:val="20"/>
          <w:szCs w:val="20"/>
          <w:u w:val="single"/>
          <w:lang w:val="tr-TR"/>
        </w:rPr>
        <w:t>4</w:t>
      </w:r>
      <w:r w:rsidR="007C388C" w:rsidRPr="00AA4706">
        <w:rPr>
          <w:rFonts w:asciiTheme="majorHAnsi" w:hAnsiTheme="majorHAnsi" w:cstheme="majorHAnsi"/>
          <w:b/>
          <w:sz w:val="20"/>
          <w:szCs w:val="20"/>
          <w:u w:val="single"/>
          <w:lang w:val="tr-TR"/>
        </w:rPr>
        <w:t>.202</w:t>
      </w:r>
      <w:r w:rsidR="005638F7" w:rsidRPr="00AA4706">
        <w:rPr>
          <w:rFonts w:asciiTheme="majorHAnsi" w:hAnsiTheme="majorHAnsi" w:cstheme="majorHAnsi"/>
          <w:b/>
          <w:sz w:val="20"/>
          <w:szCs w:val="20"/>
          <w:u w:val="single"/>
          <w:lang w:val="tr-TR"/>
        </w:rPr>
        <w:t>3</w:t>
      </w:r>
      <w:r w:rsidRPr="00AA4706">
        <w:rPr>
          <w:rFonts w:asciiTheme="majorHAnsi" w:hAnsiTheme="majorHAnsi" w:cstheme="majorHAnsi"/>
          <w:b/>
          <w:sz w:val="20"/>
          <w:szCs w:val="20"/>
          <w:u w:val="single"/>
          <w:lang w:val="tr-TR"/>
        </w:rPr>
        <w:t xml:space="preserve"> </w:t>
      </w:r>
    </w:p>
    <w:p w14:paraId="71C21583" w14:textId="77777777" w:rsidR="004C2025" w:rsidRPr="00AA4706" w:rsidRDefault="004C2025" w:rsidP="004C2025">
      <w:pPr>
        <w:spacing w:line="240" w:lineRule="auto"/>
        <w:jc w:val="both"/>
        <w:rPr>
          <w:rFonts w:asciiTheme="majorHAnsi" w:hAnsiTheme="majorHAnsi" w:cstheme="majorHAnsi"/>
          <w:b/>
          <w:sz w:val="20"/>
          <w:szCs w:val="20"/>
          <w:lang w:val="tr-TR"/>
        </w:rPr>
      </w:pPr>
    </w:p>
    <w:p w14:paraId="297C4FE6" w14:textId="77777777" w:rsidR="00DA0C6D" w:rsidRDefault="00401C5B" w:rsidP="00EE0344">
      <w:pPr>
        <w:shd w:val="clear" w:color="auto" w:fill="FFFFFF"/>
        <w:spacing w:line="240" w:lineRule="auto"/>
        <w:jc w:val="center"/>
        <w:rPr>
          <w:rFonts w:asciiTheme="majorHAnsi" w:hAnsiTheme="majorHAnsi" w:cstheme="majorHAnsi"/>
          <w:b/>
          <w:sz w:val="32"/>
          <w:szCs w:val="32"/>
          <w14:ligatures w14:val="standardContextual"/>
        </w:rPr>
      </w:pPr>
      <w:r w:rsidRPr="00EE0344">
        <w:rPr>
          <w:rFonts w:asciiTheme="majorHAnsi" w:hAnsiTheme="majorHAnsi" w:cstheme="majorHAnsi"/>
          <w:b/>
          <w:sz w:val="32"/>
          <w:szCs w:val="32"/>
          <w14:ligatures w14:val="standardContextual"/>
        </w:rPr>
        <w:t>Aydem Perakende ve Gediz Perakende</w:t>
      </w:r>
      <w:r w:rsidR="0090458D">
        <w:rPr>
          <w:rFonts w:asciiTheme="majorHAnsi" w:hAnsiTheme="majorHAnsi" w:cstheme="majorHAnsi"/>
          <w:b/>
          <w:sz w:val="32"/>
          <w:szCs w:val="32"/>
          <w14:ligatures w14:val="standardContextual"/>
        </w:rPr>
        <w:t>’nin</w:t>
      </w:r>
    </w:p>
    <w:p w14:paraId="3DC049D6" w14:textId="5A1D2D1B" w:rsidR="00401C5B" w:rsidRPr="00EE0344" w:rsidRDefault="00401C5B" w:rsidP="00EE0344">
      <w:pPr>
        <w:shd w:val="clear" w:color="auto" w:fill="FFFFFF"/>
        <w:spacing w:line="240" w:lineRule="auto"/>
        <w:jc w:val="center"/>
        <w:rPr>
          <w:rFonts w:asciiTheme="majorHAnsi" w:hAnsiTheme="majorHAnsi" w:cstheme="majorHAnsi"/>
          <w:b/>
          <w:sz w:val="32"/>
          <w:szCs w:val="32"/>
          <w14:ligatures w14:val="standardContextual"/>
        </w:rPr>
      </w:pPr>
      <w:r w:rsidRPr="00EE0344">
        <w:rPr>
          <w:rFonts w:asciiTheme="majorHAnsi" w:hAnsiTheme="majorHAnsi" w:cstheme="majorHAnsi"/>
          <w:b/>
          <w:sz w:val="32"/>
          <w:szCs w:val="32"/>
          <w14:ligatures w14:val="standardContextual"/>
        </w:rPr>
        <w:t>Mobil Uygulama</w:t>
      </w:r>
      <w:r w:rsidR="00831FE2">
        <w:rPr>
          <w:rFonts w:asciiTheme="majorHAnsi" w:hAnsiTheme="majorHAnsi" w:cstheme="majorHAnsi"/>
          <w:b/>
          <w:sz w:val="32"/>
          <w:szCs w:val="32"/>
          <w14:ligatures w14:val="standardContextual"/>
        </w:rPr>
        <w:t>sı</w:t>
      </w:r>
      <w:r w:rsidR="0090458D">
        <w:rPr>
          <w:rFonts w:asciiTheme="majorHAnsi" w:hAnsiTheme="majorHAnsi" w:cstheme="majorHAnsi"/>
          <w:b/>
          <w:sz w:val="32"/>
          <w:szCs w:val="32"/>
          <w14:ligatures w14:val="standardContextual"/>
        </w:rPr>
        <w:t xml:space="preserve"> Hizmete Girdi </w:t>
      </w:r>
    </w:p>
    <w:p w14:paraId="14DD6B57" w14:textId="77777777" w:rsidR="00401C5B" w:rsidRPr="00401C5B" w:rsidRDefault="00401C5B" w:rsidP="00401C5B">
      <w:pPr>
        <w:shd w:val="clear" w:color="auto" w:fill="FFFFFF"/>
        <w:spacing w:line="240" w:lineRule="auto"/>
        <w:jc w:val="both"/>
        <w:rPr>
          <w:rFonts w:asciiTheme="majorHAnsi" w:hAnsiTheme="majorHAnsi" w:cstheme="majorHAnsi"/>
          <w:sz w:val="26"/>
          <w:szCs w:val="26"/>
          <w14:ligatures w14:val="standardContextual"/>
        </w:rPr>
      </w:pPr>
    </w:p>
    <w:p w14:paraId="787ED8AF" w14:textId="2C5853B4" w:rsidR="0042410D" w:rsidRPr="00C470E6" w:rsidRDefault="0090458D" w:rsidP="00C470E6">
      <w:pPr>
        <w:shd w:val="clear" w:color="auto" w:fill="FFFFFF"/>
        <w:spacing w:line="240" w:lineRule="auto"/>
        <w:jc w:val="center"/>
        <w:rPr>
          <w:rFonts w:asciiTheme="majorHAnsi" w:hAnsiTheme="majorHAnsi" w:cstheme="majorHAnsi"/>
          <w:b/>
          <w:bCs/>
          <w:sz w:val="26"/>
          <w:szCs w:val="26"/>
          <w14:ligatures w14:val="standardContextual"/>
        </w:rPr>
      </w:pPr>
      <w:r w:rsidRPr="00C470E6">
        <w:rPr>
          <w:rFonts w:asciiTheme="majorHAnsi" w:hAnsiTheme="majorHAnsi" w:cstheme="majorHAnsi"/>
          <w:b/>
          <w:bCs/>
          <w:sz w:val="26"/>
          <w:szCs w:val="26"/>
          <w14:ligatures w14:val="standardContextual"/>
        </w:rPr>
        <w:t>En iyi müşteri deneyimi</w:t>
      </w:r>
      <w:r w:rsidR="00532D7B">
        <w:rPr>
          <w:rFonts w:asciiTheme="majorHAnsi" w:hAnsiTheme="majorHAnsi" w:cstheme="majorHAnsi"/>
          <w:b/>
          <w:bCs/>
          <w:sz w:val="26"/>
          <w:szCs w:val="26"/>
          <w14:ligatures w14:val="standardContextual"/>
        </w:rPr>
        <w:t>ni sağlamak</w:t>
      </w:r>
      <w:r w:rsidRPr="00C470E6">
        <w:rPr>
          <w:rFonts w:asciiTheme="majorHAnsi" w:hAnsiTheme="majorHAnsi" w:cstheme="majorHAnsi"/>
          <w:b/>
          <w:bCs/>
          <w:sz w:val="26"/>
          <w:szCs w:val="26"/>
          <w14:ligatures w14:val="standardContextual"/>
        </w:rPr>
        <w:t xml:space="preserve"> için sektöründe pek çok yeni</w:t>
      </w:r>
      <w:r w:rsidR="0042410D" w:rsidRPr="00C470E6">
        <w:rPr>
          <w:rFonts w:asciiTheme="majorHAnsi" w:hAnsiTheme="majorHAnsi" w:cstheme="majorHAnsi"/>
          <w:b/>
          <w:bCs/>
          <w:sz w:val="26"/>
          <w:szCs w:val="26"/>
          <w14:ligatures w14:val="standardContextual"/>
        </w:rPr>
        <w:t xml:space="preserve">liği </w:t>
      </w:r>
      <w:r w:rsidRPr="00C470E6">
        <w:rPr>
          <w:rFonts w:asciiTheme="majorHAnsi" w:hAnsiTheme="majorHAnsi" w:cstheme="majorHAnsi"/>
          <w:b/>
          <w:bCs/>
          <w:sz w:val="26"/>
          <w:szCs w:val="26"/>
          <w14:ligatures w14:val="standardContextual"/>
        </w:rPr>
        <w:t xml:space="preserve">hayata geçiren </w:t>
      </w:r>
      <w:r w:rsidR="00401C5B" w:rsidRPr="00C470E6">
        <w:rPr>
          <w:rFonts w:asciiTheme="majorHAnsi" w:hAnsiTheme="majorHAnsi" w:cstheme="majorHAnsi"/>
          <w:b/>
          <w:bCs/>
          <w:sz w:val="26"/>
          <w:szCs w:val="26"/>
          <w14:ligatures w14:val="standardContextual"/>
        </w:rPr>
        <w:t xml:space="preserve">Aydem Perakende ve Gediz Perakende, </w:t>
      </w:r>
      <w:r w:rsidRPr="00C470E6">
        <w:rPr>
          <w:rFonts w:asciiTheme="majorHAnsi" w:hAnsiTheme="majorHAnsi" w:cstheme="majorHAnsi"/>
          <w:b/>
          <w:bCs/>
          <w:sz w:val="26"/>
          <w:szCs w:val="26"/>
          <w14:ligatures w14:val="standardContextual"/>
        </w:rPr>
        <w:t>mobil uygulamasını tüketicilerin hizmetine sundu.</w:t>
      </w:r>
      <w:r w:rsidR="00532D7B">
        <w:rPr>
          <w:rFonts w:asciiTheme="majorHAnsi" w:hAnsiTheme="majorHAnsi" w:cstheme="majorHAnsi"/>
          <w:b/>
          <w:bCs/>
          <w:sz w:val="26"/>
          <w:szCs w:val="26"/>
          <w14:ligatures w14:val="standardContextual"/>
        </w:rPr>
        <w:t xml:space="preserve"> Kullanıcılar</w:t>
      </w:r>
      <w:r w:rsidR="00294BF2">
        <w:rPr>
          <w:rFonts w:asciiTheme="majorHAnsi" w:hAnsiTheme="majorHAnsi" w:cstheme="majorHAnsi"/>
          <w:b/>
          <w:bCs/>
          <w:sz w:val="26"/>
          <w:szCs w:val="26"/>
          <w14:ligatures w14:val="standardContextual"/>
        </w:rPr>
        <w:t>,</w:t>
      </w:r>
      <w:r w:rsidR="0042410D" w:rsidRPr="00C470E6">
        <w:rPr>
          <w:rFonts w:asciiTheme="majorHAnsi" w:hAnsiTheme="majorHAnsi" w:cstheme="majorHAnsi"/>
          <w:b/>
          <w:bCs/>
          <w:sz w:val="26"/>
          <w:szCs w:val="26"/>
          <w14:ligatures w14:val="standardContextual"/>
        </w:rPr>
        <w:t xml:space="preserve"> </w:t>
      </w:r>
      <w:r w:rsidR="00646E68" w:rsidRPr="00C470E6">
        <w:rPr>
          <w:rFonts w:asciiTheme="majorHAnsi" w:hAnsiTheme="majorHAnsi" w:cstheme="majorHAnsi"/>
          <w:b/>
          <w:bCs/>
          <w:sz w:val="26"/>
          <w:szCs w:val="26"/>
          <w14:ligatures w14:val="standardContextual"/>
        </w:rPr>
        <w:t xml:space="preserve">mobil uygulama ile abonelik işlemlerinden fatura ödemelerine her türlü işlemlerini anında </w:t>
      </w:r>
      <w:r w:rsidR="00294BF2">
        <w:rPr>
          <w:rFonts w:asciiTheme="majorHAnsi" w:hAnsiTheme="majorHAnsi" w:cstheme="majorHAnsi"/>
          <w:b/>
          <w:bCs/>
          <w:sz w:val="26"/>
          <w:szCs w:val="26"/>
          <w14:ligatures w14:val="standardContextual"/>
        </w:rPr>
        <w:t xml:space="preserve">ve hızlı bir biçimde </w:t>
      </w:r>
      <w:r w:rsidR="00646E68" w:rsidRPr="00C470E6">
        <w:rPr>
          <w:rFonts w:asciiTheme="majorHAnsi" w:hAnsiTheme="majorHAnsi" w:cstheme="majorHAnsi"/>
          <w:b/>
          <w:bCs/>
          <w:sz w:val="26"/>
          <w:szCs w:val="26"/>
          <w14:ligatures w14:val="standardContextual"/>
        </w:rPr>
        <w:t>yapabilecek.</w:t>
      </w:r>
    </w:p>
    <w:p w14:paraId="0C145B48" w14:textId="77777777" w:rsidR="0042410D" w:rsidRDefault="0042410D" w:rsidP="00401C5B">
      <w:pPr>
        <w:shd w:val="clear" w:color="auto" w:fill="FFFFFF"/>
        <w:spacing w:line="240" w:lineRule="auto"/>
        <w:jc w:val="both"/>
        <w:rPr>
          <w:rFonts w:asciiTheme="majorHAnsi" w:hAnsiTheme="majorHAnsi" w:cstheme="majorHAnsi"/>
          <w:sz w:val="26"/>
          <w:szCs w:val="26"/>
          <w14:ligatures w14:val="standardContextual"/>
        </w:rPr>
      </w:pPr>
    </w:p>
    <w:p w14:paraId="4DF176B0" w14:textId="6A7EB0A3" w:rsidR="008E6A6A" w:rsidRDefault="008E6A6A" w:rsidP="008E6A6A">
      <w:pPr>
        <w:shd w:val="clear" w:color="auto" w:fill="FFFFFF"/>
        <w:spacing w:line="240" w:lineRule="auto"/>
        <w:jc w:val="both"/>
        <w:rPr>
          <w:rFonts w:asciiTheme="majorHAnsi" w:hAnsiTheme="majorHAnsi" w:cstheme="majorHAnsi"/>
          <w:sz w:val="26"/>
          <w:szCs w:val="26"/>
          <w14:ligatures w14:val="standardContextual"/>
        </w:rPr>
      </w:pPr>
      <w:r>
        <w:rPr>
          <w:rFonts w:asciiTheme="majorHAnsi" w:hAnsiTheme="majorHAnsi" w:cstheme="majorHAnsi"/>
          <w:sz w:val="26"/>
          <w:szCs w:val="26"/>
          <w14:ligatures w14:val="standardContextual"/>
        </w:rPr>
        <w:t>M</w:t>
      </w:r>
      <w:r w:rsidR="00401C5B" w:rsidRPr="00EE0344">
        <w:rPr>
          <w:rFonts w:asciiTheme="majorHAnsi" w:hAnsiTheme="majorHAnsi" w:cstheme="majorHAnsi"/>
          <w:sz w:val="26"/>
          <w:szCs w:val="26"/>
          <w14:ligatures w14:val="standardContextual"/>
        </w:rPr>
        <w:t xml:space="preserve">üşterilerine daha </w:t>
      </w:r>
      <w:r>
        <w:rPr>
          <w:rFonts w:asciiTheme="majorHAnsi" w:hAnsiTheme="majorHAnsi" w:cstheme="majorHAnsi"/>
          <w:sz w:val="26"/>
          <w:szCs w:val="26"/>
          <w14:ligatures w14:val="standardContextual"/>
        </w:rPr>
        <w:t xml:space="preserve">hızlı ve kaliteli hizmet sunmak için pek çok alanda dijital dönüşüm gerçekleştiren Aydem Perakende ve Gediz Perakende, mobil uygulamasını tüketicilerle buluşturdu. </w:t>
      </w:r>
      <w:r w:rsidRPr="00401C5B">
        <w:rPr>
          <w:rFonts w:asciiTheme="majorHAnsi" w:hAnsiTheme="majorHAnsi" w:cstheme="majorHAnsi"/>
          <w:sz w:val="26"/>
          <w:szCs w:val="26"/>
          <w14:ligatures w14:val="standardContextual"/>
        </w:rPr>
        <w:t>Mobil uygulama</w:t>
      </w:r>
      <w:r>
        <w:rPr>
          <w:rFonts w:asciiTheme="majorHAnsi" w:hAnsiTheme="majorHAnsi" w:cstheme="majorHAnsi"/>
          <w:sz w:val="26"/>
          <w:szCs w:val="26"/>
          <w14:ligatures w14:val="standardContextual"/>
        </w:rPr>
        <w:t xml:space="preserve"> sayesinde A</w:t>
      </w:r>
      <w:r w:rsidRPr="00401C5B">
        <w:rPr>
          <w:rFonts w:asciiTheme="majorHAnsi" w:hAnsiTheme="majorHAnsi" w:cstheme="majorHAnsi"/>
          <w:sz w:val="26"/>
          <w:szCs w:val="26"/>
          <w14:ligatures w14:val="standardContextual"/>
        </w:rPr>
        <w:t xml:space="preserve">ydem Perakende ve Gediz Perakende müşterileri </w:t>
      </w:r>
      <w:r>
        <w:rPr>
          <w:rFonts w:asciiTheme="majorHAnsi" w:hAnsiTheme="majorHAnsi" w:cstheme="majorHAnsi"/>
          <w:sz w:val="26"/>
          <w:szCs w:val="26"/>
          <w14:ligatures w14:val="standardContextual"/>
        </w:rPr>
        <w:t xml:space="preserve">elektrik </w:t>
      </w:r>
      <w:r w:rsidRPr="00401C5B">
        <w:rPr>
          <w:rFonts w:asciiTheme="majorHAnsi" w:hAnsiTheme="majorHAnsi" w:cstheme="majorHAnsi"/>
          <w:sz w:val="26"/>
          <w:szCs w:val="26"/>
          <w14:ligatures w14:val="standardContextual"/>
        </w:rPr>
        <w:t>fatura</w:t>
      </w:r>
      <w:r>
        <w:rPr>
          <w:rFonts w:asciiTheme="majorHAnsi" w:hAnsiTheme="majorHAnsi" w:cstheme="majorHAnsi"/>
          <w:sz w:val="26"/>
          <w:szCs w:val="26"/>
          <w14:ligatures w14:val="standardContextual"/>
        </w:rPr>
        <w:t>sı</w:t>
      </w:r>
      <w:r w:rsidRPr="00401C5B">
        <w:rPr>
          <w:rFonts w:asciiTheme="majorHAnsi" w:hAnsiTheme="majorHAnsi" w:cstheme="majorHAnsi"/>
          <w:sz w:val="26"/>
          <w:szCs w:val="26"/>
          <w14:ligatures w14:val="standardContextual"/>
        </w:rPr>
        <w:t xml:space="preserve"> ödemeleri, abonelik başvuruları, borç </w:t>
      </w:r>
      <w:r>
        <w:rPr>
          <w:rFonts w:asciiTheme="majorHAnsi" w:hAnsiTheme="majorHAnsi" w:cstheme="majorHAnsi"/>
          <w:sz w:val="26"/>
          <w:szCs w:val="26"/>
          <w14:ligatures w14:val="standardContextual"/>
        </w:rPr>
        <w:t xml:space="preserve">ve </w:t>
      </w:r>
      <w:r w:rsidRPr="00401C5B">
        <w:rPr>
          <w:rFonts w:asciiTheme="majorHAnsi" w:hAnsiTheme="majorHAnsi" w:cstheme="majorHAnsi"/>
          <w:sz w:val="26"/>
          <w:szCs w:val="26"/>
          <w14:ligatures w14:val="standardContextual"/>
        </w:rPr>
        <w:t>tüketim bilgi</w:t>
      </w:r>
      <w:r>
        <w:rPr>
          <w:rFonts w:asciiTheme="majorHAnsi" w:hAnsiTheme="majorHAnsi" w:cstheme="majorHAnsi"/>
          <w:sz w:val="26"/>
          <w:szCs w:val="26"/>
          <w14:ligatures w14:val="standardContextual"/>
        </w:rPr>
        <w:t>leri sorgulama gibi her türlü işlem</w:t>
      </w:r>
      <w:r w:rsidR="00DA0C6D">
        <w:rPr>
          <w:rFonts w:asciiTheme="majorHAnsi" w:hAnsiTheme="majorHAnsi" w:cstheme="majorHAnsi"/>
          <w:sz w:val="26"/>
          <w:szCs w:val="26"/>
          <w14:ligatures w14:val="standardContextual"/>
        </w:rPr>
        <w:t>lerin</w:t>
      </w:r>
      <w:r>
        <w:rPr>
          <w:rFonts w:asciiTheme="majorHAnsi" w:hAnsiTheme="majorHAnsi" w:cstheme="majorHAnsi"/>
          <w:sz w:val="26"/>
          <w:szCs w:val="26"/>
          <w14:ligatures w14:val="standardContextual"/>
        </w:rPr>
        <w:t xml:space="preserve">i, Müşteri İlişkileri Merkezi’ne gitmeden </w:t>
      </w:r>
      <w:r w:rsidRPr="00401C5B">
        <w:rPr>
          <w:rFonts w:asciiTheme="majorHAnsi" w:hAnsiTheme="majorHAnsi" w:cstheme="majorHAnsi"/>
          <w:sz w:val="26"/>
          <w:szCs w:val="26"/>
          <w14:ligatures w14:val="standardContextual"/>
        </w:rPr>
        <w:t xml:space="preserve">kolaylıkla gerçekleştirebilecek. Ayrıca </w:t>
      </w:r>
      <w:r>
        <w:rPr>
          <w:rFonts w:asciiTheme="majorHAnsi" w:hAnsiTheme="majorHAnsi" w:cstheme="majorHAnsi"/>
          <w:sz w:val="26"/>
          <w:szCs w:val="26"/>
          <w14:ligatures w14:val="standardContextual"/>
        </w:rPr>
        <w:t xml:space="preserve">tüketiciler </w:t>
      </w:r>
      <w:r w:rsidRPr="00401C5B">
        <w:rPr>
          <w:rFonts w:asciiTheme="majorHAnsi" w:hAnsiTheme="majorHAnsi" w:cstheme="majorHAnsi"/>
          <w:sz w:val="26"/>
          <w:szCs w:val="26"/>
          <w14:ligatures w14:val="standardContextual"/>
        </w:rPr>
        <w:t xml:space="preserve">uygulama üzerinden </w:t>
      </w:r>
      <w:r>
        <w:rPr>
          <w:rFonts w:asciiTheme="majorHAnsi" w:hAnsiTheme="majorHAnsi" w:cstheme="majorHAnsi"/>
          <w:sz w:val="26"/>
          <w:szCs w:val="26"/>
          <w14:ligatures w14:val="standardContextual"/>
        </w:rPr>
        <w:t xml:space="preserve">bilgilerini güncelleme, fatura bildirim tercihlerini değiştirme, </w:t>
      </w:r>
      <w:r w:rsidRPr="00401C5B">
        <w:rPr>
          <w:rFonts w:asciiTheme="majorHAnsi" w:hAnsiTheme="majorHAnsi" w:cstheme="majorHAnsi"/>
          <w:sz w:val="26"/>
          <w:szCs w:val="26"/>
          <w14:ligatures w14:val="standardContextual"/>
        </w:rPr>
        <w:t>abonelik sonlandırma</w:t>
      </w:r>
      <w:r>
        <w:rPr>
          <w:rFonts w:asciiTheme="majorHAnsi" w:hAnsiTheme="majorHAnsi" w:cstheme="majorHAnsi"/>
          <w:sz w:val="26"/>
          <w:szCs w:val="26"/>
          <w14:ligatures w14:val="standardContextual"/>
        </w:rPr>
        <w:t xml:space="preserve"> ve </w:t>
      </w:r>
      <w:r w:rsidRPr="00401C5B">
        <w:rPr>
          <w:rFonts w:asciiTheme="majorHAnsi" w:hAnsiTheme="majorHAnsi" w:cstheme="majorHAnsi"/>
          <w:sz w:val="26"/>
          <w:szCs w:val="26"/>
          <w14:ligatures w14:val="standardContextual"/>
        </w:rPr>
        <w:t>online randevu alma gibi işlemler</w:t>
      </w:r>
      <w:r>
        <w:rPr>
          <w:rFonts w:asciiTheme="majorHAnsi" w:hAnsiTheme="majorHAnsi" w:cstheme="majorHAnsi"/>
          <w:sz w:val="26"/>
          <w:szCs w:val="26"/>
          <w14:ligatures w14:val="standardContextual"/>
        </w:rPr>
        <w:t xml:space="preserve">i de yapabilecek. </w:t>
      </w:r>
    </w:p>
    <w:p w14:paraId="22E9C9F9" w14:textId="43632231" w:rsidR="008E6A6A" w:rsidRDefault="008E6A6A" w:rsidP="00401C5B">
      <w:pPr>
        <w:shd w:val="clear" w:color="auto" w:fill="FFFFFF"/>
        <w:spacing w:line="240" w:lineRule="auto"/>
        <w:jc w:val="both"/>
        <w:rPr>
          <w:rFonts w:asciiTheme="majorHAnsi" w:hAnsiTheme="majorHAnsi" w:cstheme="majorHAnsi"/>
          <w:sz w:val="26"/>
          <w:szCs w:val="26"/>
          <w14:ligatures w14:val="standardContextual"/>
        </w:rPr>
      </w:pPr>
    </w:p>
    <w:p w14:paraId="795E5D66" w14:textId="67F0BC15" w:rsidR="007C644E" w:rsidRPr="00C470E6" w:rsidRDefault="00C4192D" w:rsidP="008E6A6A">
      <w:pPr>
        <w:shd w:val="clear" w:color="auto" w:fill="FFFFFF"/>
        <w:spacing w:line="240" w:lineRule="auto"/>
        <w:jc w:val="both"/>
        <w:rPr>
          <w:rFonts w:asciiTheme="majorHAnsi" w:hAnsiTheme="majorHAnsi" w:cstheme="majorHAnsi"/>
          <w:sz w:val="26"/>
          <w:szCs w:val="26"/>
          <w14:ligatures w14:val="standardContextual"/>
        </w:rPr>
      </w:pPr>
      <w:r w:rsidRPr="00BE1058">
        <w:rPr>
          <w:rFonts w:asciiTheme="majorHAnsi" w:hAnsiTheme="majorHAnsi" w:cstheme="majorHAnsi"/>
          <w:sz w:val="26"/>
          <w:szCs w:val="26"/>
          <w14:ligatures w14:val="standardContextual"/>
        </w:rPr>
        <w:t xml:space="preserve">Aydem Perakende ve Gediz Perakende Genel Müdürü Mustafa İren, </w:t>
      </w:r>
      <w:r w:rsidR="00DA0C6D" w:rsidRPr="00BE1058">
        <w:rPr>
          <w:rFonts w:asciiTheme="majorHAnsi" w:hAnsiTheme="majorHAnsi" w:cstheme="majorHAnsi"/>
          <w:sz w:val="26"/>
          <w:szCs w:val="26"/>
          <w14:ligatures w14:val="standardContextual"/>
        </w:rPr>
        <w:t>müşterilerine en iyi deneyimi yaşatmak için çalıştıklarını belirterek, “</w:t>
      </w:r>
      <w:r w:rsidRPr="00BE1058">
        <w:rPr>
          <w:rFonts w:asciiTheme="majorHAnsi" w:hAnsiTheme="majorHAnsi" w:cstheme="majorHAnsi"/>
          <w:sz w:val="26"/>
          <w:szCs w:val="26"/>
          <w14:ligatures w14:val="standardContextual"/>
        </w:rPr>
        <w:t>"</w:t>
      </w:r>
      <w:r w:rsidRPr="00C470E6">
        <w:rPr>
          <w:rFonts w:asciiTheme="majorHAnsi" w:hAnsiTheme="majorHAnsi" w:cstheme="majorHAnsi"/>
          <w:sz w:val="26"/>
          <w:szCs w:val="26"/>
          <w14:ligatures w14:val="standardContextual"/>
        </w:rPr>
        <w:t xml:space="preserve">Müşteri odaklı yaklaşımımızı daha </w:t>
      </w:r>
      <w:proofErr w:type="gramStart"/>
      <w:r w:rsidRPr="00C470E6">
        <w:rPr>
          <w:rFonts w:asciiTheme="majorHAnsi" w:hAnsiTheme="majorHAnsi" w:cstheme="majorHAnsi"/>
          <w:sz w:val="26"/>
          <w:szCs w:val="26"/>
          <w14:ligatures w14:val="standardContextual"/>
        </w:rPr>
        <w:t>da</w:t>
      </w:r>
      <w:proofErr w:type="gramEnd"/>
      <w:r w:rsidRPr="00C470E6">
        <w:rPr>
          <w:rFonts w:asciiTheme="majorHAnsi" w:hAnsiTheme="majorHAnsi" w:cstheme="majorHAnsi"/>
          <w:sz w:val="26"/>
          <w:szCs w:val="26"/>
          <w14:ligatures w14:val="standardContextual"/>
        </w:rPr>
        <w:t xml:space="preserve"> güçlendirmek adına, mobil uygulamamızı </w:t>
      </w:r>
      <w:r w:rsidR="008E6A6A" w:rsidRPr="00C470E6">
        <w:rPr>
          <w:rFonts w:asciiTheme="majorHAnsi" w:hAnsiTheme="majorHAnsi" w:cstheme="majorHAnsi"/>
          <w:sz w:val="26"/>
          <w:szCs w:val="26"/>
          <w14:ligatures w14:val="standardContextual"/>
        </w:rPr>
        <w:t xml:space="preserve">hizmete sunmaktan </w:t>
      </w:r>
      <w:r w:rsidRPr="00C470E6">
        <w:rPr>
          <w:rFonts w:asciiTheme="majorHAnsi" w:hAnsiTheme="majorHAnsi" w:cstheme="majorHAnsi"/>
          <w:sz w:val="26"/>
          <w:szCs w:val="26"/>
          <w14:ligatures w14:val="standardContextual"/>
        </w:rPr>
        <w:t>büyük mutluluk duyuyoruz. Uygulama, müşterilerimizin enerji yönetimini daha verimli ve kolay hale getirecek, aynı zamanda işlemlerini hızlandıracak. Müşterilerimiz</w:t>
      </w:r>
      <w:r w:rsidR="007C644E" w:rsidRPr="00C470E6">
        <w:rPr>
          <w:rFonts w:asciiTheme="majorHAnsi" w:hAnsiTheme="majorHAnsi" w:cstheme="majorHAnsi"/>
          <w:sz w:val="26"/>
          <w:szCs w:val="26"/>
          <w14:ligatures w14:val="standardContextual"/>
        </w:rPr>
        <w:t>in günlük yaşamlarına değer katacak yenilikçi uygulamalarımızı sürdüreceğiz” dedi.</w:t>
      </w:r>
    </w:p>
    <w:p w14:paraId="460ADAD9" w14:textId="77777777" w:rsidR="00C4192D" w:rsidRPr="00401C5B" w:rsidRDefault="00C4192D" w:rsidP="00C4192D">
      <w:pPr>
        <w:shd w:val="clear" w:color="auto" w:fill="FFFFFF"/>
        <w:spacing w:line="240" w:lineRule="auto"/>
        <w:jc w:val="both"/>
        <w:rPr>
          <w:rFonts w:asciiTheme="majorHAnsi" w:hAnsiTheme="majorHAnsi" w:cstheme="majorHAnsi"/>
          <w:sz w:val="26"/>
          <w:szCs w:val="26"/>
          <w14:ligatures w14:val="standardContextual"/>
        </w:rPr>
      </w:pPr>
    </w:p>
    <w:p w14:paraId="468E47AA" w14:textId="32CE8019" w:rsidR="00EE0344" w:rsidRDefault="00EE0344" w:rsidP="00401C5B">
      <w:pPr>
        <w:shd w:val="clear" w:color="auto" w:fill="FFFFFF"/>
        <w:spacing w:line="240" w:lineRule="auto"/>
        <w:jc w:val="both"/>
        <w:rPr>
          <w:rFonts w:asciiTheme="majorHAnsi" w:hAnsiTheme="majorHAnsi" w:cstheme="majorHAnsi"/>
          <w:sz w:val="26"/>
          <w:szCs w:val="26"/>
          <w14:ligatures w14:val="standardContextual"/>
        </w:rPr>
      </w:pPr>
      <w:r>
        <w:rPr>
          <w:rFonts w:asciiTheme="majorHAnsi" w:hAnsiTheme="majorHAnsi" w:cstheme="majorHAnsi"/>
          <w:sz w:val="26"/>
          <w:szCs w:val="26"/>
          <w14:ligatures w14:val="standardContextual"/>
        </w:rPr>
        <w:t>M</w:t>
      </w:r>
      <w:r w:rsidRPr="00401C5B">
        <w:rPr>
          <w:rFonts w:asciiTheme="majorHAnsi" w:hAnsiTheme="majorHAnsi" w:cstheme="majorHAnsi"/>
          <w:sz w:val="26"/>
          <w:szCs w:val="26"/>
          <w14:ligatures w14:val="standardContextual"/>
        </w:rPr>
        <w:t>obil uygulam</w:t>
      </w:r>
      <w:r w:rsidR="004031F6">
        <w:rPr>
          <w:rFonts w:asciiTheme="majorHAnsi" w:hAnsiTheme="majorHAnsi" w:cstheme="majorHAnsi"/>
          <w:sz w:val="26"/>
          <w:szCs w:val="26"/>
          <w14:ligatures w14:val="standardContextual"/>
        </w:rPr>
        <w:t>a</w:t>
      </w:r>
      <w:r w:rsidR="007C644E">
        <w:rPr>
          <w:rFonts w:asciiTheme="majorHAnsi" w:hAnsiTheme="majorHAnsi" w:cstheme="majorHAnsi"/>
          <w:sz w:val="26"/>
          <w:szCs w:val="26"/>
          <w14:ligatures w14:val="standardContextual"/>
        </w:rPr>
        <w:t>yı</w:t>
      </w:r>
      <w:r w:rsidR="004031F6">
        <w:rPr>
          <w:rFonts w:asciiTheme="majorHAnsi" w:hAnsiTheme="majorHAnsi" w:cstheme="majorHAnsi"/>
          <w:sz w:val="26"/>
          <w:szCs w:val="26"/>
          <w14:ligatures w14:val="standardContextual"/>
        </w:rPr>
        <w:t>,</w:t>
      </w:r>
      <w:r w:rsidRPr="00401C5B">
        <w:rPr>
          <w:rFonts w:asciiTheme="majorHAnsi" w:hAnsiTheme="majorHAnsi" w:cstheme="majorHAnsi"/>
          <w:sz w:val="26"/>
          <w:szCs w:val="26"/>
          <w14:ligatures w14:val="standardContextual"/>
        </w:rPr>
        <w:t xml:space="preserve"> App Store</w:t>
      </w:r>
      <w:r w:rsidR="00037A5B">
        <w:rPr>
          <w:rFonts w:asciiTheme="majorHAnsi" w:hAnsiTheme="majorHAnsi" w:cstheme="majorHAnsi"/>
          <w:sz w:val="26"/>
          <w:szCs w:val="26"/>
          <w14:ligatures w14:val="standardContextual"/>
        </w:rPr>
        <w:t xml:space="preserve">, </w:t>
      </w:r>
      <w:r w:rsidRPr="00401C5B">
        <w:rPr>
          <w:rFonts w:asciiTheme="majorHAnsi" w:hAnsiTheme="majorHAnsi" w:cstheme="majorHAnsi"/>
          <w:sz w:val="26"/>
          <w:szCs w:val="26"/>
          <w14:ligatures w14:val="standardContextual"/>
        </w:rPr>
        <w:t>Google</w:t>
      </w:r>
      <w:r w:rsidR="00037A5B">
        <w:rPr>
          <w:rFonts w:asciiTheme="majorHAnsi" w:hAnsiTheme="majorHAnsi" w:cstheme="majorHAnsi"/>
          <w:sz w:val="26"/>
          <w:szCs w:val="26"/>
          <w14:ligatures w14:val="standardContextual"/>
        </w:rPr>
        <w:t xml:space="preserve"> </w:t>
      </w:r>
      <w:r w:rsidRPr="00401C5B">
        <w:rPr>
          <w:rFonts w:asciiTheme="majorHAnsi" w:hAnsiTheme="majorHAnsi" w:cstheme="majorHAnsi"/>
          <w:sz w:val="26"/>
          <w:szCs w:val="26"/>
          <w14:ligatures w14:val="standardContextual"/>
        </w:rPr>
        <w:t>Play Store</w:t>
      </w:r>
      <w:r w:rsidR="006B52A1">
        <w:rPr>
          <w:rFonts w:asciiTheme="majorHAnsi" w:hAnsiTheme="majorHAnsi" w:cstheme="majorHAnsi"/>
          <w:sz w:val="26"/>
          <w:szCs w:val="26"/>
          <w14:ligatures w14:val="standardContextual"/>
        </w:rPr>
        <w:t xml:space="preserve"> ve</w:t>
      </w:r>
      <w:r w:rsidR="00037A5B">
        <w:rPr>
          <w:rFonts w:asciiTheme="majorHAnsi" w:hAnsiTheme="majorHAnsi" w:cstheme="majorHAnsi"/>
          <w:sz w:val="26"/>
          <w:szCs w:val="26"/>
          <w14:ligatures w14:val="standardContextual"/>
        </w:rPr>
        <w:t xml:space="preserve"> </w:t>
      </w:r>
      <w:proofErr w:type="spellStart"/>
      <w:r w:rsidR="006B52A1" w:rsidRPr="006B52A1">
        <w:rPr>
          <w:rFonts w:asciiTheme="majorHAnsi" w:hAnsiTheme="majorHAnsi" w:cstheme="majorHAnsi"/>
          <w:sz w:val="26"/>
          <w:szCs w:val="26"/>
          <w14:ligatures w14:val="standardContextual"/>
        </w:rPr>
        <w:t>Huawei</w:t>
      </w:r>
      <w:proofErr w:type="spellEnd"/>
      <w:r w:rsidR="006B52A1" w:rsidRPr="006B52A1">
        <w:rPr>
          <w:rFonts w:asciiTheme="majorHAnsi" w:hAnsiTheme="majorHAnsi" w:cstheme="majorHAnsi"/>
          <w:sz w:val="26"/>
          <w:szCs w:val="26"/>
          <w14:ligatures w14:val="standardContextual"/>
        </w:rPr>
        <w:t xml:space="preserve"> </w:t>
      </w:r>
      <w:proofErr w:type="spellStart"/>
      <w:r w:rsidR="006B52A1" w:rsidRPr="006B52A1">
        <w:rPr>
          <w:rFonts w:asciiTheme="majorHAnsi" w:hAnsiTheme="majorHAnsi" w:cstheme="majorHAnsi"/>
          <w:sz w:val="26"/>
          <w:szCs w:val="26"/>
          <w14:ligatures w14:val="standardContextual"/>
        </w:rPr>
        <w:t>AppGallery</w:t>
      </w:r>
      <w:proofErr w:type="spellEnd"/>
      <w:r w:rsidR="006B52A1" w:rsidRPr="00401C5B">
        <w:rPr>
          <w:rFonts w:asciiTheme="majorHAnsi" w:hAnsiTheme="majorHAnsi" w:cstheme="majorHAnsi"/>
          <w:sz w:val="26"/>
          <w:szCs w:val="26"/>
          <w14:ligatures w14:val="standardContextual"/>
        </w:rPr>
        <w:t xml:space="preserve"> </w:t>
      </w:r>
      <w:r w:rsidRPr="00401C5B">
        <w:rPr>
          <w:rFonts w:asciiTheme="majorHAnsi" w:hAnsiTheme="majorHAnsi" w:cstheme="majorHAnsi"/>
          <w:sz w:val="26"/>
          <w:szCs w:val="26"/>
          <w14:ligatures w14:val="standardContextual"/>
        </w:rPr>
        <w:t xml:space="preserve">platformlardan </w:t>
      </w:r>
      <w:r w:rsidR="007C644E">
        <w:rPr>
          <w:rFonts w:asciiTheme="majorHAnsi" w:hAnsiTheme="majorHAnsi" w:cstheme="majorHAnsi"/>
          <w:sz w:val="26"/>
          <w:szCs w:val="26"/>
          <w14:ligatures w14:val="standardContextual"/>
        </w:rPr>
        <w:t xml:space="preserve">indirmek mümkün. </w:t>
      </w:r>
    </w:p>
    <w:p w14:paraId="0F355FC5" w14:textId="77777777" w:rsidR="00401C5B" w:rsidRPr="00401C5B" w:rsidRDefault="00401C5B" w:rsidP="00401C5B">
      <w:pPr>
        <w:shd w:val="clear" w:color="auto" w:fill="FFFFFF"/>
        <w:spacing w:line="240" w:lineRule="auto"/>
        <w:jc w:val="both"/>
        <w:rPr>
          <w:rFonts w:asciiTheme="majorHAnsi" w:hAnsiTheme="majorHAnsi" w:cstheme="majorHAnsi"/>
          <w:sz w:val="26"/>
          <w:szCs w:val="26"/>
          <w14:ligatures w14:val="standardContextual"/>
        </w:rPr>
      </w:pPr>
    </w:p>
    <w:p w14:paraId="0DA7BC6C" w14:textId="77777777" w:rsidR="00EE0344" w:rsidRDefault="00EE0344" w:rsidP="00EE0344">
      <w:pPr>
        <w:shd w:val="clear" w:color="auto" w:fill="FFFFFF"/>
        <w:spacing w:line="240" w:lineRule="auto"/>
        <w:jc w:val="both"/>
        <w:rPr>
          <w:rFonts w:asciiTheme="majorHAnsi" w:hAnsiTheme="majorHAnsi" w:cstheme="majorHAnsi"/>
          <w:sz w:val="26"/>
          <w:szCs w:val="26"/>
          <w14:ligatures w14:val="standardContextual"/>
        </w:rPr>
      </w:pPr>
    </w:p>
    <w:p w14:paraId="76F42305" w14:textId="77777777" w:rsidR="00413969" w:rsidRDefault="00413969" w:rsidP="00EE0344">
      <w:pPr>
        <w:shd w:val="clear" w:color="auto" w:fill="FFFFFF"/>
        <w:spacing w:line="240" w:lineRule="auto"/>
        <w:jc w:val="both"/>
        <w:rPr>
          <w:rFonts w:asciiTheme="majorHAnsi" w:hAnsiTheme="majorHAnsi" w:cstheme="majorHAnsi"/>
          <w:sz w:val="26"/>
          <w:szCs w:val="26"/>
          <w14:ligatures w14:val="standardContextual"/>
        </w:rPr>
      </w:pPr>
    </w:p>
    <w:p w14:paraId="0EF061F8" w14:textId="77777777" w:rsidR="00413969" w:rsidRDefault="00413969" w:rsidP="00EE0344">
      <w:pPr>
        <w:shd w:val="clear" w:color="auto" w:fill="FFFFFF"/>
        <w:spacing w:line="240" w:lineRule="auto"/>
        <w:jc w:val="both"/>
        <w:rPr>
          <w:rFonts w:asciiTheme="majorHAnsi" w:hAnsiTheme="majorHAnsi" w:cstheme="majorHAnsi"/>
          <w:sz w:val="26"/>
          <w:szCs w:val="26"/>
          <w14:ligatures w14:val="standardContextual"/>
        </w:rPr>
      </w:pPr>
    </w:p>
    <w:p w14:paraId="36EB10FB" w14:textId="77777777" w:rsidR="00413969" w:rsidRDefault="00413969" w:rsidP="00413969">
      <w:pPr>
        <w:shd w:val="clear" w:color="auto" w:fill="FFFFFF"/>
        <w:spacing w:line="240" w:lineRule="auto"/>
        <w:jc w:val="both"/>
        <w:rPr>
          <w:rFonts w:asciiTheme="majorHAnsi" w:hAnsiTheme="majorHAnsi" w:cstheme="majorHAnsi"/>
          <w:color w:val="000000"/>
          <w:sz w:val="18"/>
          <w:szCs w:val="20"/>
        </w:rPr>
      </w:pPr>
      <w:r>
        <w:rPr>
          <w:rFonts w:asciiTheme="majorHAnsi" w:hAnsiTheme="majorHAnsi" w:cstheme="majorHAnsi"/>
          <w:b/>
          <w:bCs/>
          <w:sz w:val="18"/>
          <w:szCs w:val="20"/>
          <w:u w:val="single"/>
        </w:rPr>
        <w:t xml:space="preserve">Aydem Perakende Hakkında: </w:t>
      </w:r>
    </w:p>
    <w:p w14:paraId="72F73543" w14:textId="77777777" w:rsidR="00413969" w:rsidRDefault="00413969" w:rsidP="00413969">
      <w:pPr>
        <w:shd w:val="clear" w:color="auto" w:fill="FFFFFF"/>
        <w:spacing w:line="240" w:lineRule="auto"/>
        <w:jc w:val="both"/>
        <w:rPr>
          <w:rFonts w:asciiTheme="majorHAnsi" w:hAnsiTheme="majorHAnsi" w:cstheme="majorHAnsi"/>
          <w:sz w:val="18"/>
          <w:szCs w:val="20"/>
        </w:rPr>
      </w:pPr>
      <w:r>
        <w:rPr>
          <w:rFonts w:asciiTheme="majorHAnsi" w:hAnsiTheme="majorHAnsi" w:cstheme="majorHAnsi"/>
          <w:sz w:val="18"/>
          <w:szCs w:val="20"/>
        </w:rPr>
        <w:t xml:space="preserve">Enerji sektöründe 40 yıllık deneyim ve uzmanlığa sahip Türkiye’nin ilk ve öncü entegre enerji şirketi Aydem Enerji Grubu’nun yapı taşlarından olan Aydem Elektrik Perakende Satış A.Ş, Aydın, Denizli ve Muğla’nın görevli tedarik şirketi olarak 2008 yılında faaliyetlerine başladı ve Türkiye’nin ilk özelleşen elektrik perakende şirketi oldu. Aydem Perakende, görevli tedarik şirketi olarak hizmet verdiği Aydın, Denizli ve Muğla illeri ile Türkiye’nin 81 ilinde 2 milyondan fazla noktada hayat için enerji sağlamakta ve Türkiye’nin enerjisi ve ekonomisi için katma değer yaratıyor. Sürdürülebilir gelecek için enerji çözümleri üretme stratejisini kurum 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 Çalışma politikaları ve </w:t>
      </w:r>
      <w:r>
        <w:rPr>
          <w:rFonts w:asciiTheme="majorHAnsi" w:hAnsiTheme="majorHAnsi" w:cstheme="majorHAnsi"/>
          <w:sz w:val="18"/>
          <w:szCs w:val="20"/>
        </w:rPr>
        <w:lastRenderedPageBreak/>
        <w:t>hayata geçirdiği yenilikçi uygulamalarla yarattığı güçlü kurum kültürü ve çalışanlarına verdiği değeri tescil ettiren Aydem Perakende, Great Place to Work® Enstitüsü tarafından “Harika İş Yeri” olarak sertifikalandırıldı ve “Türkiye’nin En İyi İşverenleri Listesi”nde yerini aldı.</w:t>
      </w:r>
    </w:p>
    <w:p w14:paraId="10C34181" w14:textId="77777777" w:rsidR="00413969" w:rsidRDefault="00413969" w:rsidP="00413969">
      <w:pPr>
        <w:shd w:val="clear" w:color="auto" w:fill="FFFFFF"/>
        <w:spacing w:line="240" w:lineRule="auto"/>
        <w:jc w:val="both"/>
        <w:rPr>
          <w:rFonts w:asciiTheme="majorHAnsi" w:hAnsiTheme="majorHAnsi" w:cstheme="majorHAnsi"/>
          <w:b/>
          <w:bCs/>
          <w:sz w:val="18"/>
          <w:szCs w:val="20"/>
          <w:u w:val="single"/>
        </w:rPr>
      </w:pPr>
    </w:p>
    <w:p w14:paraId="2DB4B693" w14:textId="77777777" w:rsidR="00413969" w:rsidRDefault="00413969" w:rsidP="00413969">
      <w:pPr>
        <w:shd w:val="clear" w:color="auto" w:fill="FFFFFF"/>
        <w:spacing w:line="240" w:lineRule="auto"/>
        <w:jc w:val="both"/>
        <w:rPr>
          <w:rFonts w:asciiTheme="majorHAnsi" w:hAnsiTheme="majorHAnsi" w:cstheme="majorHAnsi"/>
          <w:color w:val="000000"/>
          <w:sz w:val="18"/>
          <w:szCs w:val="20"/>
        </w:rPr>
      </w:pPr>
      <w:r>
        <w:rPr>
          <w:rFonts w:asciiTheme="majorHAnsi" w:hAnsiTheme="majorHAnsi" w:cstheme="majorHAnsi"/>
          <w:b/>
          <w:bCs/>
          <w:sz w:val="18"/>
          <w:szCs w:val="20"/>
          <w:u w:val="single"/>
        </w:rPr>
        <w:t xml:space="preserve">Gediz Perakende Hakkında: </w:t>
      </w:r>
    </w:p>
    <w:p w14:paraId="08CCEE89" w14:textId="77777777" w:rsidR="00413969" w:rsidRDefault="00413969" w:rsidP="00413969">
      <w:pPr>
        <w:shd w:val="clear" w:color="auto" w:fill="FFFFFF"/>
        <w:spacing w:line="240" w:lineRule="auto"/>
        <w:jc w:val="both"/>
        <w:rPr>
          <w:rFonts w:asciiTheme="majorHAnsi" w:hAnsiTheme="majorHAnsi" w:cstheme="majorHAnsi"/>
          <w:sz w:val="18"/>
          <w:szCs w:val="20"/>
        </w:rPr>
      </w:pPr>
      <w:r>
        <w:rPr>
          <w:rFonts w:asciiTheme="majorHAnsi" w:hAnsiTheme="majorHAnsi" w:cstheme="majorHAnsi"/>
          <w:bCs/>
          <w:sz w:val="18"/>
          <w:szCs w:val="20"/>
        </w:rPr>
        <w:t xml:space="preserve">Gediz Elektrik Perakende Satış A.Ş. enerji sektöründe 40 yıllık deneyim ve uzmanlığa sahip, Türkiye’nin ilk ve öncü entegre enerji şirketi Aydem Enerji bünyesinde 2013 yılında İzmir ve Manisa illerinin görevli tedarik şirketi olarak kuruldu. Gediz Perakende, İzmir ve Manisa illerinde müşterilerin ihtiyaçlarına daha hızlı ve kalıcı çözümler üreterek 3 milyondan fazla noktada 12 milyondan fazla insana hayat için enerji sağlıyor. Sürdürülebilir gelecek için enerji çözümleri üretme stratejisini kurum kültürüne yayan Gediz Perakende, müşteriyi odağına alan yaklaşımı, modern dünyanın getirdiği yenilikler ve ihtiyaçlardan beslenen hizmetleri ve Türkiye’nin en yaygın hizmet ağına sahip müşteri ilişkileri merkezleriyle; müşteriler, çalışanları, tedarikçileri ve toplum için değer yaratma amacıyla faaliyetlerini sürdürüyor. </w:t>
      </w:r>
      <w:r>
        <w:rPr>
          <w:rFonts w:asciiTheme="majorHAnsi" w:hAnsiTheme="majorHAnsi" w:cstheme="majorHAnsi"/>
          <w:sz w:val="18"/>
          <w:szCs w:val="20"/>
        </w:rPr>
        <w:t>Çalışma politikaları ve hayata geçirdiği yenilikçi uygulamalarla yarattığı güçlü kurum kültürü ve çalışanlarına verdiği değeri tescil ettiren Aydem Perakende, Great Place to Work® Enstitüsü tarafından “Harika İş Yeri” olarak sertifikalandırıldı ve “Türkiye’nin En İyi İşverenleri Listesi”nde yerini aldı.</w:t>
      </w:r>
    </w:p>
    <w:p w14:paraId="38E7BC09" w14:textId="77777777" w:rsidR="00413969" w:rsidRDefault="00413969" w:rsidP="00413969">
      <w:pPr>
        <w:spacing w:line="240" w:lineRule="auto"/>
        <w:jc w:val="both"/>
        <w:rPr>
          <w:rFonts w:asciiTheme="majorHAnsi" w:hAnsiTheme="majorHAnsi" w:cstheme="majorHAnsi"/>
          <w:b/>
          <w:bCs/>
          <w:sz w:val="20"/>
          <w:szCs w:val="20"/>
          <w:u w:val="single"/>
        </w:rPr>
      </w:pPr>
    </w:p>
    <w:p w14:paraId="2D257CF0" w14:textId="77777777" w:rsidR="00413969" w:rsidRDefault="00413969" w:rsidP="00413969">
      <w:pPr>
        <w:spacing w:line="240" w:lineRule="auto"/>
        <w:jc w:val="both"/>
        <w:rPr>
          <w:rFonts w:asciiTheme="majorHAnsi" w:hAnsiTheme="majorHAnsi" w:cstheme="majorHAnsi"/>
          <w:b/>
          <w:bCs/>
          <w:sz w:val="20"/>
          <w:szCs w:val="20"/>
          <w:u w:val="single"/>
        </w:rPr>
      </w:pPr>
      <w:r>
        <w:rPr>
          <w:rFonts w:asciiTheme="majorHAnsi" w:hAnsiTheme="majorHAnsi" w:cstheme="majorHAnsi"/>
          <w:b/>
          <w:bCs/>
          <w:sz w:val="20"/>
          <w:szCs w:val="20"/>
          <w:u w:val="single"/>
        </w:rPr>
        <w:t>Aydem Perakende ve Gediz Perakende Basın İletişimi için</w:t>
      </w:r>
    </w:p>
    <w:p w14:paraId="1236CA99" w14:textId="77777777" w:rsidR="00413969" w:rsidRDefault="00413969" w:rsidP="00413969">
      <w:pPr>
        <w:spacing w:line="240" w:lineRule="auto"/>
        <w:jc w:val="both"/>
        <w:rPr>
          <w:rFonts w:asciiTheme="majorHAnsi" w:hAnsiTheme="majorHAnsi" w:cstheme="majorHAnsi"/>
          <w:sz w:val="20"/>
          <w:szCs w:val="20"/>
        </w:rPr>
      </w:pPr>
      <w:r>
        <w:rPr>
          <w:rFonts w:asciiTheme="majorHAnsi" w:hAnsiTheme="majorHAnsi" w:cstheme="majorHAnsi"/>
          <w:sz w:val="20"/>
          <w:szCs w:val="20"/>
        </w:rPr>
        <w:t>Kurumsal İletişim Müdürlüğü</w:t>
      </w:r>
    </w:p>
    <w:p w14:paraId="5B070707" w14:textId="77777777" w:rsidR="00413969" w:rsidRDefault="00413969" w:rsidP="00413969">
      <w:pPr>
        <w:spacing w:line="240" w:lineRule="auto"/>
        <w:jc w:val="both"/>
        <w:rPr>
          <w:rFonts w:asciiTheme="majorHAnsi" w:hAnsiTheme="majorHAnsi" w:cstheme="majorHAnsi"/>
          <w:sz w:val="20"/>
          <w:szCs w:val="20"/>
        </w:rPr>
      </w:pPr>
      <w:r>
        <w:rPr>
          <w:rFonts w:asciiTheme="majorHAnsi" w:hAnsiTheme="majorHAnsi" w:cstheme="majorHAnsi"/>
          <w:sz w:val="20"/>
          <w:szCs w:val="20"/>
        </w:rPr>
        <w:t>Kurumsal İletişim Uzmanı – Zeliha Kurban</w:t>
      </w:r>
    </w:p>
    <w:p w14:paraId="37A58145" w14:textId="77777777" w:rsidR="00413969" w:rsidRDefault="00413969" w:rsidP="00413969">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E-posta: </w:t>
      </w:r>
      <w:hyperlink r:id="rId8" w:history="1">
        <w:r>
          <w:rPr>
            <w:rStyle w:val="Kpr"/>
            <w:rFonts w:asciiTheme="majorHAnsi" w:hAnsiTheme="majorHAnsi" w:cstheme="majorHAnsi"/>
            <w:sz w:val="20"/>
            <w:szCs w:val="20"/>
          </w:rPr>
          <w:t>zeliha.kurban@aydemenerji.com.tr</w:t>
        </w:r>
      </w:hyperlink>
    </w:p>
    <w:p w14:paraId="635CF2DB" w14:textId="77777777" w:rsidR="00413969" w:rsidRDefault="00413969" w:rsidP="00413969">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Tel: 0534 853 26 15 </w:t>
      </w:r>
    </w:p>
    <w:p w14:paraId="7FDD9DA3" w14:textId="77777777" w:rsidR="00413969" w:rsidRDefault="00413969" w:rsidP="00413969">
      <w:pPr>
        <w:jc w:val="both"/>
        <w:rPr>
          <w:rFonts w:asciiTheme="majorHAnsi" w:hAnsiTheme="majorHAnsi" w:cstheme="majorHAnsi"/>
          <w:b/>
          <w:szCs w:val="20"/>
        </w:rPr>
      </w:pPr>
    </w:p>
    <w:p w14:paraId="73F56D7F" w14:textId="77777777" w:rsidR="00067975" w:rsidRPr="00AA4706" w:rsidRDefault="00067975" w:rsidP="00413969">
      <w:pPr>
        <w:shd w:val="clear" w:color="auto" w:fill="FFFFFF"/>
        <w:spacing w:line="240" w:lineRule="auto"/>
        <w:jc w:val="both"/>
        <w:rPr>
          <w:rFonts w:asciiTheme="majorHAnsi" w:hAnsiTheme="majorHAnsi" w:cstheme="majorHAnsi"/>
          <w:b/>
          <w:szCs w:val="20"/>
          <w:lang w:val="tr-TR"/>
        </w:rPr>
      </w:pPr>
    </w:p>
    <w:sectPr w:rsidR="00067975" w:rsidRPr="00AA4706">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A2DF" w14:textId="77777777" w:rsidR="00C4698D" w:rsidRDefault="00C4698D">
      <w:pPr>
        <w:spacing w:line="240" w:lineRule="auto"/>
      </w:pPr>
      <w:r>
        <w:separator/>
      </w:r>
    </w:p>
  </w:endnote>
  <w:endnote w:type="continuationSeparator" w:id="0">
    <w:p w14:paraId="4F0AFC37" w14:textId="77777777" w:rsidR="00C4698D" w:rsidRDefault="00C46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E6DE"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Adalet Mah. Hasan Gönüllü Blv. No:15/1 20040 Merkezefendi/DENİZLİ</w:t>
    </w:r>
  </w:p>
  <w:p w14:paraId="6F28BA32" w14:textId="77777777" w:rsidR="00165A44"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www.aydemperakede.com.tr</w:t>
    </w:r>
    <w:r w:rsidR="00BB56BA">
      <w:rPr>
        <w:rFonts w:ascii="Calibri" w:eastAsia="Calibri" w:hAnsi="Calibri" w:cs="Calibri"/>
        <w:color w:val="404040" w:themeColor="text1" w:themeTint="BF"/>
        <w:sz w:val="18"/>
        <w:szCs w:val="18"/>
      </w:rPr>
      <w:t xml:space="preserve"> - </w:t>
    </w:r>
    <w:r w:rsidRPr="00F24E6D">
      <w:rPr>
        <w:rFonts w:ascii="Calibri" w:eastAsia="Calibri" w:hAnsi="Calibri" w:cs="Calibri"/>
        <w:color w:val="404040" w:themeColor="text1" w:themeTint="BF"/>
        <w:sz w:val="18"/>
        <w:szCs w:val="18"/>
      </w:rPr>
      <w:t>bilgi.aydemperakende@aydemenerji.com.tr</w:t>
    </w:r>
    <w:r w:rsidR="00BB56BA">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r w:rsidRPr="00205ACD">
      <w:rPr>
        <w:rFonts w:ascii="Calibri" w:eastAsia="Calibri" w:hAnsi="Calibri" w:cs="Calibri"/>
        <w:color w:val="404040" w:themeColor="text1" w:themeTint="BF"/>
        <w:sz w:val="18"/>
        <w:szCs w:val="18"/>
      </w:rPr>
      <w:t xml:space="preserve"> 0258 240 08 84</w:t>
    </w:r>
  </w:p>
  <w:p w14:paraId="087C1192" w14:textId="77777777" w:rsidR="00165A44" w:rsidRDefault="00165A44" w:rsidP="00165A44">
    <w:pPr>
      <w:pStyle w:val="AltBilgi"/>
      <w:jc w:val="center"/>
      <w:rPr>
        <w:rFonts w:ascii="Calibri" w:eastAsia="Calibri" w:hAnsi="Calibri" w:cs="Calibri"/>
        <w:color w:val="404040" w:themeColor="text1" w:themeTint="BF"/>
        <w:sz w:val="18"/>
        <w:szCs w:val="18"/>
      </w:rPr>
    </w:pPr>
  </w:p>
  <w:p w14:paraId="1ABAB5D4"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07DE4ACE" w14:textId="77777777" w:rsidR="009F554E" w:rsidRDefault="009F554E" w:rsidP="009F554E">
    <w:pPr>
      <w:pStyle w:val="AltBilgi"/>
      <w:jc w:val="center"/>
      <w:rPr>
        <w:color w:val="000000"/>
        <w:sz w:val="17"/>
      </w:rPr>
    </w:pPr>
    <w:bookmarkStart w:id="1" w:name="Titus1FooterPrimary"/>
    <w:r w:rsidRPr="00F77B99">
      <w:rPr>
        <w:color w:val="000000"/>
        <w:sz w:val="17"/>
      </w:rPr>
      <w:t> </w:t>
    </w:r>
  </w:p>
  <w:bookmarkEnd w:id="1"/>
  <w:p w14:paraId="75E86A91" w14:textId="77777777" w:rsidR="006B344D" w:rsidRPr="000C5CC4" w:rsidRDefault="006B344D" w:rsidP="00F77B9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762E" w14:textId="77777777" w:rsidR="00C4698D" w:rsidRDefault="00C4698D">
      <w:pPr>
        <w:spacing w:line="240" w:lineRule="auto"/>
      </w:pPr>
      <w:r>
        <w:separator/>
      </w:r>
    </w:p>
  </w:footnote>
  <w:footnote w:type="continuationSeparator" w:id="0">
    <w:p w14:paraId="0652D198" w14:textId="77777777" w:rsidR="00C4698D" w:rsidRDefault="00C46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751D" w14:textId="77777777" w:rsidR="005C2966" w:rsidRDefault="005C2966">
    <w:pPr>
      <w:jc w:val="right"/>
    </w:pPr>
  </w:p>
  <w:p w14:paraId="7B22C594" w14:textId="77777777" w:rsidR="005C2966" w:rsidRDefault="005C2966">
    <w:pPr>
      <w:jc w:val="right"/>
    </w:pPr>
  </w:p>
  <w:p w14:paraId="0002BC46" w14:textId="77777777" w:rsidR="005C2966" w:rsidRDefault="005C2966">
    <w:pPr>
      <w:jc w:val="right"/>
    </w:pPr>
  </w:p>
  <w:p w14:paraId="03FD8680" w14:textId="77777777" w:rsidR="006857B0" w:rsidRDefault="00DB1472">
    <w:pPr>
      <w:jc w:val="right"/>
    </w:pPr>
    <w:r>
      <w:rPr>
        <w:rFonts w:ascii="Calibri" w:eastAsia="Calibri" w:hAnsi="Calibri" w:cs="Calibri"/>
        <w:noProof/>
        <w:lang w:val="tr-TR"/>
      </w:rPr>
      <w:drawing>
        <wp:anchor distT="0" distB="0" distL="114300" distR="114300" simplePos="0" relativeHeight="251667456" behindDoc="1" locked="0" layoutInCell="1" allowOverlap="1" wp14:anchorId="2FC546E1" wp14:editId="3E3CF5E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291"/>
    <w:rsid w:val="000026E3"/>
    <w:rsid w:val="000067E8"/>
    <w:rsid w:val="00011468"/>
    <w:rsid w:val="00011D35"/>
    <w:rsid w:val="000134B3"/>
    <w:rsid w:val="00013E7D"/>
    <w:rsid w:val="0001591F"/>
    <w:rsid w:val="00015D87"/>
    <w:rsid w:val="000173CB"/>
    <w:rsid w:val="00023242"/>
    <w:rsid w:val="00027A62"/>
    <w:rsid w:val="00027FFA"/>
    <w:rsid w:val="00037A5B"/>
    <w:rsid w:val="00040869"/>
    <w:rsid w:val="000409FD"/>
    <w:rsid w:val="00041BC4"/>
    <w:rsid w:val="0004225D"/>
    <w:rsid w:val="000437BD"/>
    <w:rsid w:val="00043CF9"/>
    <w:rsid w:val="00052720"/>
    <w:rsid w:val="000530FE"/>
    <w:rsid w:val="00053D1E"/>
    <w:rsid w:val="00054865"/>
    <w:rsid w:val="00056CC9"/>
    <w:rsid w:val="00057AB8"/>
    <w:rsid w:val="00061518"/>
    <w:rsid w:val="00062547"/>
    <w:rsid w:val="0006294D"/>
    <w:rsid w:val="00065746"/>
    <w:rsid w:val="00065D31"/>
    <w:rsid w:val="0006648E"/>
    <w:rsid w:val="00067975"/>
    <w:rsid w:val="00073ACA"/>
    <w:rsid w:val="00077590"/>
    <w:rsid w:val="00081410"/>
    <w:rsid w:val="00083708"/>
    <w:rsid w:val="00083E44"/>
    <w:rsid w:val="000840E1"/>
    <w:rsid w:val="000850B4"/>
    <w:rsid w:val="0008577A"/>
    <w:rsid w:val="0009028F"/>
    <w:rsid w:val="00092B2D"/>
    <w:rsid w:val="0009452F"/>
    <w:rsid w:val="00094BBC"/>
    <w:rsid w:val="00094D5F"/>
    <w:rsid w:val="00096380"/>
    <w:rsid w:val="0009699F"/>
    <w:rsid w:val="00096B2B"/>
    <w:rsid w:val="000A63A3"/>
    <w:rsid w:val="000A6442"/>
    <w:rsid w:val="000B1228"/>
    <w:rsid w:val="000B79AC"/>
    <w:rsid w:val="000C152E"/>
    <w:rsid w:val="000C26A7"/>
    <w:rsid w:val="000C2D1B"/>
    <w:rsid w:val="000C3149"/>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4DEA"/>
    <w:rsid w:val="000E510C"/>
    <w:rsid w:val="000E5B1B"/>
    <w:rsid w:val="000E6115"/>
    <w:rsid w:val="000E6DA1"/>
    <w:rsid w:val="000E7254"/>
    <w:rsid w:val="000F00FF"/>
    <w:rsid w:val="000F0695"/>
    <w:rsid w:val="000F22B7"/>
    <w:rsid w:val="000F413E"/>
    <w:rsid w:val="000F6424"/>
    <w:rsid w:val="00102DF9"/>
    <w:rsid w:val="00104322"/>
    <w:rsid w:val="00106B97"/>
    <w:rsid w:val="00106C93"/>
    <w:rsid w:val="00110638"/>
    <w:rsid w:val="00111AB1"/>
    <w:rsid w:val="00112542"/>
    <w:rsid w:val="00112A7A"/>
    <w:rsid w:val="00112F2A"/>
    <w:rsid w:val="00113CF5"/>
    <w:rsid w:val="0011434C"/>
    <w:rsid w:val="001154F4"/>
    <w:rsid w:val="00121104"/>
    <w:rsid w:val="0012119D"/>
    <w:rsid w:val="00123D37"/>
    <w:rsid w:val="0012530D"/>
    <w:rsid w:val="00125869"/>
    <w:rsid w:val="00127DBA"/>
    <w:rsid w:val="001319F2"/>
    <w:rsid w:val="0013336E"/>
    <w:rsid w:val="001345B0"/>
    <w:rsid w:val="0013549A"/>
    <w:rsid w:val="00142773"/>
    <w:rsid w:val="00142C97"/>
    <w:rsid w:val="00145CF5"/>
    <w:rsid w:val="00146C82"/>
    <w:rsid w:val="001470DB"/>
    <w:rsid w:val="00154802"/>
    <w:rsid w:val="00160915"/>
    <w:rsid w:val="00165A44"/>
    <w:rsid w:val="001674BE"/>
    <w:rsid w:val="001676CB"/>
    <w:rsid w:val="001718AF"/>
    <w:rsid w:val="001748F8"/>
    <w:rsid w:val="001760C9"/>
    <w:rsid w:val="00182A22"/>
    <w:rsid w:val="00183469"/>
    <w:rsid w:val="001840D5"/>
    <w:rsid w:val="00185576"/>
    <w:rsid w:val="00185F14"/>
    <w:rsid w:val="00185FC0"/>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5F6B"/>
    <w:rsid w:val="001B609B"/>
    <w:rsid w:val="001C0CE4"/>
    <w:rsid w:val="001C2AB9"/>
    <w:rsid w:val="001C2B7E"/>
    <w:rsid w:val="001C5BD7"/>
    <w:rsid w:val="001C66A7"/>
    <w:rsid w:val="001D19F5"/>
    <w:rsid w:val="001D1AE2"/>
    <w:rsid w:val="001D2B7B"/>
    <w:rsid w:val="001D4BD7"/>
    <w:rsid w:val="001D5A53"/>
    <w:rsid w:val="001D5B90"/>
    <w:rsid w:val="001D5F13"/>
    <w:rsid w:val="001D6F99"/>
    <w:rsid w:val="001D7742"/>
    <w:rsid w:val="001E0EAF"/>
    <w:rsid w:val="001E1255"/>
    <w:rsid w:val="001E46BC"/>
    <w:rsid w:val="001E4D7D"/>
    <w:rsid w:val="001E53DC"/>
    <w:rsid w:val="001E6F23"/>
    <w:rsid w:val="001E7CB6"/>
    <w:rsid w:val="001E7F36"/>
    <w:rsid w:val="001F0094"/>
    <w:rsid w:val="001F4DCA"/>
    <w:rsid w:val="001F5526"/>
    <w:rsid w:val="001F7321"/>
    <w:rsid w:val="002005BB"/>
    <w:rsid w:val="00201E44"/>
    <w:rsid w:val="0020249D"/>
    <w:rsid w:val="002040BB"/>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31F0A"/>
    <w:rsid w:val="002328CA"/>
    <w:rsid w:val="00234838"/>
    <w:rsid w:val="0023579F"/>
    <w:rsid w:val="00235DD8"/>
    <w:rsid w:val="00236EF3"/>
    <w:rsid w:val="00237457"/>
    <w:rsid w:val="0024296E"/>
    <w:rsid w:val="00244E8D"/>
    <w:rsid w:val="002566F1"/>
    <w:rsid w:val="00256CDA"/>
    <w:rsid w:val="00256D00"/>
    <w:rsid w:val="0025760D"/>
    <w:rsid w:val="0026184E"/>
    <w:rsid w:val="00261F80"/>
    <w:rsid w:val="00262801"/>
    <w:rsid w:val="00262CBE"/>
    <w:rsid w:val="00264198"/>
    <w:rsid w:val="002647B2"/>
    <w:rsid w:val="002661FA"/>
    <w:rsid w:val="002672F2"/>
    <w:rsid w:val="002679F1"/>
    <w:rsid w:val="002709D3"/>
    <w:rsid w:val="00273ED7"/>
    <w:rsid w:val="002743B6"/>
    <w:rsid w:val="002744C1"/>
    <w:rsid w:val="00274876"/>
    <w:rsid w:val="00276E90"/>
    <w:rsid w:val="002802BA"/>
    <w:rsid w:val="002803C3"/>
    <w:rsid w:val="00283EB6"/>
    <w:rsid w:val="00292A51"/>
    <w:rsid w:val="002935D5"/>
    <w:rsid w:val="00294BF2"/>
    <w:rsid w:val="002A0705"/>
    <w:rsid w:val="002A1C8E"/>
    <w:rsid w:val="002A3224"/>
    <w:rsid w:val="002A728E"/>
    <w:rsid w:val="002B3255"/>
    <w:rsid w:val="002B4696"/>
    <w:rsid w:val="002B4D47"/>
    <w:rsid w:val="002C17E9"/>
    <w:rsid w:val="002C3620"/>
    <w:rsid w:val="002C37AC"/>
    <w:rsid w:val="002C5802"/>
    <w:rsid w:val="002C7ADB"/>
    <w:rsid w:val="002D04A9"/>
    <w:rsid w:val="002D10F9"/>
    <w:rsid w:val="002D2A80"/>
    <w:rsid w:val="002D2C48"/>
    <w:rsid w:val="002D2E4B"/>
    <w:rsid w:val="002D7A65"/>
    <w:rsid w:val="002D7E1B"/>
    <w:rsid w:val="002E0A54"/>
    <w:rsid w:val="002E10F1"/>
    <w:rsid w:val="002E17B9"/>
    <w:rsid w:val="002E19B5"/>
    <w:rsid w:val="002E2D08"/>
    <w:rsid w:val="002E469A"/>
    <w:rsid w:val="002F0447"/>
    <w:rsid w:val="002F0870"/>
    <w:rsid w:val="002F0FA0"/>
    <w:rsid w:val="002F3691"/>
    <w:rsid w:val="002F4C4C"/>
    <w:rsid w:val="002F5D05"/>
    <w:rsid w:val="002F695A"/>
    <w:rsid w:val="002F7483"/>
    <w:rsid w:val="00300F99"/>
    <w:rsid w:val="00301DC5"/>
    <w:rsid w:val="0030372E"/>
    <w:rsid w:val="00303A92"/>
    <w:rsid w:val="00311BEC"/>
    <w:rsid w:val="00313801"/>
    <w:rsid w:val="003156D4"/>
    <w:rsid w:val="00315922"/>
    <w:rsid w:val="00316DBB"/>
    <w:rsid w:val="00324045"/>
    <w:rsid w:val="00327E0F"/>
    <w:rsid w:val="003304BF"/>
    <w:rsid w:val="00331D41"/>
    <w:rsid w:val="003327F1"/>
    <w:rsid w:val="00333080"/>
    <w:rsid w:val="003330C6"/>
    <w:rsid w:val="0033456B"/>
    <w:rsid w:val="00335843"/>
    <w:rsid w:val="0033638B"/>
    <w:rsid w:val="00336732"/>
    <w:rsid w:val="0034410C"/>
    <w:rsid w:val="00345221"/>
    <w:rsid w:val="00345DBA"/>
    <w:rsid w:val="00346451"/>
    <w:rsid w:val="00350401"/>
    <w:rsid w:val="003555A0"/>
    <w:rsid w:val="003573A4"/>
    <w:rsid w:val="0036042A"/>
    <w:rsid w:val="003615CE"/>
    <w:rsid w:val="003646D8"/>
    <w:rsid w:val="003673C6"/>
    <w:rsid w:val="00367723"/>
    <w:rsid w:val="00367AC9"/>
    <w:rsid w:val="003708AB"/>
    <w:rsid w:val="003723DF"/>
    <w:rsid w:val="0037248D"/>
    <w:rsid w:val="00372520"/>
    <w:rsid w:val="0037384B"/>
    <w:rsid w:val="003745CB"/>
    <w:rsid w:val="003751C5"/>
    <w:rsid w:val="0037578E"/>
    <w:rsid w:val="00376798"/>
    <w:rsid w:val="00376BB3"/>
    <w:rsid w:val="003771E7"/>
    <w:rsid w:val="00377942"/>
    <w:rsid w:val="0038021C"/>
    <w:rsid w:val="0038246F"/>
    <w:rsid w:val="00386DA6"/>
    <w:rsid w:val="003872EB"/>
    <w:rsid w:val="003876AE"/>
    <w:rsid w:val="00391431"/>
    <w:rsid w:val="00391C05"/>
    <w:rsid w:val="00393F8D"/>
    <w:rsid w:val="00394DB5"/>
    <w:rsid w:val="00394E35"/>
    <w:rsid w:val="0039752E"/>
    <w:rsid w:val="00397CBF"/>
    <w:rsid w:val="003A16DB"/>
    <w:rsid w:val="003A1F59"/>
    <w:rsid w:val="003A5B70"/>
    <w:rsid w:val="003B0182"/>
    <w:rsid w:val="003B524B"/>
    <w:rsid w:val="003B579F"/>
    <w:rsid w:val="003B5E4C"/>
    <w:rsid w:val="003B66C7"/>
    <w:rsid w:val="003B73C1"/>
    <w:rsid w:val="003B7B60"/>
    <w:rsid w:val="003B7DAF"/>
    <w:rsid w:val="003C03A5"/>
    <w:rsid w:val="003C274D"/>
    <w:rsid w:val="003C4898"/>
    <w:rsid w:val="003C7838"/>
    <w:rsid w:val="003D0348"/>
    <w:rsid w:val="003D3F46"/>
    <w:rsid w:val="003D4727"/>
    <w:rsid w:val="003D4A94"/>
    <w:rsid w:val="003D63B5"/>
    <w:rsid w:val="003D67A6"/>
    <w:rsid w:val="003D755D"/>
    <w:rsid w:val="003E0339"/>
    <w:rsid w:val="003E3549"/>
    <w:rsid w:val="003E5452"/>
    <w:rsid w:val="003F2A9B"/>
    <w:rsid w:val="003F41CF"/>
    <w:rsid w:val="003F5231"/>
    <w:rsid w:val="003F58A4"/>
    <w:rsid w:val="003F597A"/>
    <w:rsid w:val="003F6277"/>
    <w:rsid w:val="003F67B5"/>
    <w:rsid w:val="003F6B35"/>
    <w:rsid w:val="003F708C"/>
    <w:rsid w:val="00401C5B"/>
    <w:rsid w:val="00402E7B"/>
    <w:rsid w:val="004031F6"/>
    <w:rsid w:val="004037F1"/>
    <w:rsid w:val="00405B9E"/>
    <w:rsid w:val="0041020E"/>
    <w:rsid w:val="00410495"/>
    <w:rsid w:val="00411432"/>
    <w:rsid w:val="00413720"/>
    <w:rsid w:val="00413969"/>
    <w:rsid w:val="00415D66"/>
    <w:rsid w:val="0041609E"/>
    <w:rsid w:val="004160EA"/>
    <w:rsid w:val="00416143"/>
    <w:rsid w:val="00417A0E"/>
    <w:rsid w:val="0042410D"/>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1E17"/>
    <w:rsid w:val="00442ABF"/>
    <w:rsid w:val="00443AEB"/>
    <w:rsid w:val="0044541B"/>
    <w:rsid w:val="00452F53"/>
    <w:rsid w:val="0045542B"/>
    <w:rsid w:val="00461496"/>
    <w:rsid w:val="0046431D"/>
    <w:rsid w:val="00466B57"/>
    <w:rsid w:val="004720EA"/>
    <w:rsid w:val="00472B82"/>
    <w:rsid w:val="00473546"/>
    <w:rsid w:val="00474FA3"/>
    <w:rsid w:val="00475E02"/>
    <w:rsid w:val="00476C8F"/>
    <w:rsid w:val="00477805"/>
    <w:rsid w:val="0047796B"/>
    <w:rsid w:val="004811F2"/>
    <w:rsid w:val="00483990"/>
    <w:rsid w:val="00483CC1"/>
    <w:rsid w:val="00486075"/>
    <w:rsid w:val="0048793A"/>
    <w:rsid w:val="0049013E"/>
    <w:rsid w:val="00490417"/>
    <w:rsid w:val="004923DD"/>
    <w:rsid w:val="004928C4"/>
    <w:rsid w:val="00493366"/>
    <w:rsid w:val="00495E0B"/>
    <w:rsid w:val="00497D8A"/>
    <w:rsid w:val="004A10FC"/>
    <w:rsid w:val="004A176F"/>
    <w:rsid w:val="004A1C07"/>
    <w:rsid w:val="004A2137"/>
    <w:rsid w:val="004A7C98"/>
    <w:rsid w:val="004B07A3"/>
    <w:rsid w:val="004B1526"/>
    <w:rsid w:val="004B1C3C"/>
    <w:rsid w:val="004B2841"/>
    <w:rsid w:val="004B7225"/>
    <w:rsid w:val="004C1051"/>
    <w:rsid w:val="004C14DE"/>
    <w:rsid w:val="004C1F64"/>
    <w:rsid w:val="004C2025"/>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3CE7"/>
    <w:rsid w:val="004F50AA"/>
    <w:rsid w:val="004F516A"/>
    <w:rsid w:val="004F5934"/>
    <w:rsid w:val="004F66D7"/>
    <w:rsid w:val="004F676F"/>
    <w:rsid w:val="004F6D1B"/>
    <w:rsid w:val="0050136E"/>
    <w:rsid w:val="00501BCD"/>
    <w:rsid w:val="0050239E"/>
    <w:rsid w:val="005024D4"/>
    <w:rsid w:val="00503AB2"/>
    <w:rsid w:val="00504B14"/>
    <w:rsid w:val="0050586E"/>
    <w:rsid w:val="00505EFC"/>
    <w:rsid w:val="005072D4"/>
    <w:rsid w:val="00510346"/>
    <w:rsid w:val="005151BD"/>
    <w:rsid w:val="005155A1"/>
    <w:rsid w:val="00520FB9"/>
    <w:rsid w:val="005221E8"/>
    <w:rsid w:val="005227AE"/>
    <w:rsid w:val="00526F12"/>
    <w:rsid w:val="00527890"/>
    <w:rsid w:val="00527BB7"/>
    <w:rsid w:val="00530963"/>
    <w:rsid w:val="005323C2"/>
    <w:rsid w:val="00532D7B"/>
    <w:rsid w:val="00535858"/>
    <w:rsid w:val="00536DD2"/>
    <w:rsid w:val="00537AC0"/>
    <w:rsid w:val="00540E2A"/>
    <w:rsid w:val="00541271"/>
    <w:rsid w:val="005413F3"/>
    <w:rsid w:val="00542D7E"/>
    <w:rsid w:val="00542E66"/>
    <w:rsid w:val="005451F2"/>
    <w:rsid w:val="00545872"/>
    <w:rsid w:val="0055152F"/>
    <w:rsid w:val="005527F1"/>
    <w:rsid w:val="0055588D"/>
    <w:rsid w:val="00555F18"/>
    <w:rsid w:val="005603B2"/>
    <w:rsid w:val="00561022"/>
    <w:rsid w:val="00563470"/>
    <w:rsid w:val="005638F7"/>
    <w:rsid w:val="00564BB9"/>
    <w:rsid w:val="00566995"/>
    <w:rsid w:val="00570D34"/>
    <w:rsid w:val="005710D6"/>
    <w:rsid w:val="0057141F"/>
    <w:rsid w:val="005728A4"/>
    <w:rsid w:val="0057524E"/>
    <w:rsid w:val="0057780E"/>
    <w:rsid w:val="00580A8D"/>
    <w:rsid w:val="0058334F"/>
    <w:rsid w:val="00584F69"/>
    <w:rsid w:val="0058606F"/>
    <w:rsid w:val="00591C1E"/>
    <w:rsid w:val="005923C9"/>
    <w:rsid w:val="00592B3A"/>
    <w:rsid w:val="005947BA"/>
    <w:rsid w:val="00595316"/>
    <w:rsid w:val="005959AA"/>
    <w:rsid w:val="005A0A1F"/>
    <w:rsid w:val="005A110E"/>
    <w:rsid w:val="005A1437"/>
    <w:rsid w:val="005A1562"/>
    <w:rsid w:val="005A40D0"/>
    <w:rsid w:val="005B447B"/>
    <w:rsid w:val="005B7EAB"/>
    <w:rsid w:val="005C0894"/>
    <w:rsid w:val="005C08A9"/>
    <w:rsid w:val="005C2966"/>
    <w:rsid w:val="005C4951"/>
    <w:rsid w:val="005C7DEA"/>
    <w:rsid w:val="005D31E2"/>
    <w:rsid w:val="005D3DC0"/>
    <w:rsid w:val="005D57A3"/>
    <w:rsid w:val="005E1526"/>
    <w:rsid w:val="005E1772"/>
    <w:rsid w:val="005E649F"/>
    <w:rsid w:val="005E6841"/>
    <w:rsid w:val="005E703A"/>
    <w:rsid w:val="005F2C26"/>
    <w:rsid w:val="005F3BA2"/>
    <w:rsid w:val="00601C35"/>
    <w:rsid w:val="00611F13"/>
    <w:rsid w:val="00612075"/>
    <w:rsid w:val="00612D40"/>
    <w:rsid w:val="00613749"/>
    <w:rsid w:val="006152C0"/>
    <w:rsid w:val="00615C75"/>
    <w:rsid w:val="00620AF6"/>
    <w:rsid w:val="0062119B"/>
    <w:rsid w:val="00621832"/>
    <w:rsid w:val="00623840"/>
    <w:rsid w:val="00625697"/>
    <w:rsid w:val="00632EA9"/>
    <w:rsid w:val="0063427E"/>
    <w:rsid w:val="00635924"/>
    <w:rsid w:val="00635F95"/>
    <w:rsid w:val="006365F5"/>
    <w:rsid w:val="00641F5C"/>
    <w:rsid w:val="00642DDA"/>
    <w:rsid w:val="00642DF9"/>
    <w:rsid w:val="0064366F"/>
    <w:rsid w:val="0064551A"/>
    <w:rsid w:val="00646E68"/>
    <w:rsid w:val="006471BB"/>
    <w:rsid w:val="00651545"/>
    <w:rsid w:val="006518E0"/>
    <w:rsid w:val="0065352F"/>
    <w:rsid w:val="006537E0"/>
    <w:rsid w:val="00654050"/>
    <w:rsid w:val="00656686"/>
    <w:rsid w:val="00656E64"/>
    <w:rsid w:val="006609B4"/>
    <w:rsid w:val="00663C2E"/>
    <w:rsid w:val="00664A70"/>
    <w:rsid w:val="00667EA5"/>
    <w:rsid w:val="00670F45"/>
    <w:rsid w:val="0067114A"/>
    <w:rsid w:val="006746F5"/>
    <w:rsid w:val="00674CF3"/>
    <w:rsid w:val="00677B84"/>
    <w:rsid w:val="00677E3D"/>
    <w:rsid w:val="00682D8A"/>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2A1"/>
    <w:rsid w:val="006B554C"/>
    <w:rsid w:val="006B6AD4"/>
    <w:rsid w:val="006B6D1F"/>
    <w:rsid w:val="006B733E"/>
    <w:rsid w:val="006C02A5"/>
    <w:rsid w:val="006C0B3C"/>
    <w:rsid w:val="006C1078"/>
    <w:rsid w:val="006C13DF"/>
    <w:rsid w:val="006C2F71"/>
    <w:rsid w:val="006C36C1"/>
    <w:rsid w:val="006C467F"/>
    <w:rsid w:val="006C7990"/>
    <w:rsid w:val="006D0794"/>
    <w:rsid w:val="006D2BEA"/>
    <w:rsid w:val="006D6418"/>
    <w:rsid w:val="006E1C71"/>
    <w:rsid w:val="006E2596"/>
    <w:rsid w:val="006E292F"/>
    <w:rsid w:val="006E75F3"/>
    <w:rsid w:val="006E780B"/>
    <w:rsid w:val="006F1741"/>
    <w:rsid w:val="006F5CA0"/>
    <w:rsid w:val="006F5E14"/>
    <w:rsid w:val="006F6CC7"/>
    <w:rsid w:val="006F7F2B"/>
    <w:rsid w:val="00701209"/>
    <w:rsid w:val="00701307"/>
    <w:rsid w:val="00702FEC"/>
    <w:rsid w:val="00703C44"/>
    <w:rsid w:val="00704345"/>
    <w:rsid w:val="00710752"/>
    <w:rsid w:val="00710BF1"/>
    <w:rsid w:val="00712811"/>
    <w:rsid w:val="00712ABB"/>
    <w:rsid w:val="00713939"/>
    <w:rsid w:val="00715DB1"/>
    <w:rsid w:val="00716720"/>
    <w:rsid w:val="0071722F"/>
    <w:rsid w:val="007256DA"/>
    <w:rsid w:val="007276F1"/>
    <w:rsid w:val="007309D1"/>
    <w:rsid w:val="00730F07"/>
    <w:rsid w:val="007312A9"/>
    <w:rsid w:val="00734206"/>
    <w:rsid w:val="00737C6C"/>
    <w:rsid w:val="00737E32"/>
    <w:rsid w:val="007423CF"/>
    <w:rsid w:val="007431AF"/>
    <w:rsid w:val="007449F4"/>
    <w:rsid w:val="007457AB"/>
    <w:rsid w:val="007504E8"/>
    <w:rsid w:val="00751AF4"/>
    <w:rsid w:val="00751BE2"/>
    <w:rsid w:val="00752199"/>
    <w:rsid w:val="0075347D"/>
    <w:rsid w:val="00753537"/>
    <w:rsid w:val="007567E9"/>
    <w:rsid w:val="00756B02"/>
    <w:rsid w:val="00760752"/>
    <w:rsid w:val="00762320"/>
    <w:rsid w:val="007623F9"/>
    <w:rsid w:val="00764403"/>
    <w:rsid w:val="00764A54"/>
    <w:rsid w:val="00765600"/>
    <w:rsid w:val="00767351"/>
    <w:rsid w:val="00773871"/>
    <w:rsid w:val="00774B81"/>
    <w:rsid w:val="00774D18"/>
    <w:rsid w:val="00775B45"/>
    <w:rsid w:val="00775BBB"/>
    <w:rsid w:val="00775F38"/>
    <w:rsid w:val="007771D4"/>
    <w:rsid w:val="007779AF"/>
    <w:rsid w:val="00780C2B"/>
    <w:rsid w:val="007821B0"/>
    <w:rsid w:val="00783907"/>
    <w:rsid w:val="00790F67"/>
    <w:rsid w:val="007937F5"/>
    <w:rsid w:val="007951B4"/>
    <w:rsid w:val="007A07F8"/>
    <w:rsid w:val="007A17F1"/>
    <w:rsid w:val="007A1ACA"/>
    <w:rsid w:val="007A1E07"/>
    <w:rsid w:val="007A4B93"/>
    <w:rsid w:val="007A649F"/>
    <w:rsid w:val="007A731F"/>
    <w:rsid w:val="007A7543"/>
    <w:rsid w:val="007B3257"/>
    <w:rsid w:val="007B3398"/>
    <w:rsid w:val="007B3D45"/>
    <w:rsid w:val="007B4689"/>
    <w:rsid w:val="007B59F0"/>
    <w:rsid w:val="007B7184"/>
    <w:rsid w:val="007B7357"/>
    <w:rsid w:val="007B73BB"/>
    <w:rsid w:val="007C04AC"/>
    <w:rsid w:val="007C088A"/>
    <w:rsid w:val="007C351B"/>
    <w:rsid w:val="007C37B8"/>
    <w:rsid w:val="007C388C"/>
    <w:rsid w:val="007C5ED8"/>
    <w:rsid w:val="007C644E"/>
    <w:rsid w:val="007D0FC8"/>
    <w:rsid w:val="007D190A"/>
    <w:rsid w:val="007D1DBF"/>
    <w:rsid w:val="007D24BD"/>
    <w:rsid w:val="007D7F83"/>
    <w:rsid w:val="007E05F1"/>
    <w:rsid w:val="007E412E"/>
    <w:rsid w:val="007E4300"/>
    <w:rsid w:val="007E487F"/>
    <w:rsid w:val="007E54CE"/>
    <w:rsid w:val="007E6A0D"/>
    <w:rsid w:val="007E709D"/>
    <w:rsid w:val="007F571B"/>
    <w:rsid w:val="007F7F8F"/>
    <w:rsid w:val="008036A3"/>
    <w:rsid w:val="0080790D"/>
    <w:rsid w:val="0081028D"/>
    <w:rsid w:val="00811A44"/>
    <w:rsid w:val="00812346"/>
    <w:rsid w:val="00817FD8"/>
    <w:rsid w:val="008206CC"/>
    <w:rsid w:val="00820993"/>
    <w:rsid w:val="00821939"/>
    <w:rsid w:val="00824C76"/>
    <w:rsid w:val="00826C81"/>
    <w:rsid w:val="00827036"/>
    <w:rsid w:val="00827FA5"/>
    <w:rsid w:val="00830CC2"/>
    <w:rsid w:val="00831FE2"/>
    <w:rsid w:val="00832F76"/>
    <w:rsid w:val="00833291"/>
    <w:rsid w:val="00834243"/>
    <w:rsid w:val="00835EEA"/>
    <w:rsid w:val="00840761"/>
    <w:rsid w:val="00841AFD"/>
    <w:rsid w:val="008429ED"/>
    <w:rsid w:val="0084355F"/>
    <w:rsid w:val="00846056"/>
    <w:rsid w:val="00847006"/>
    <w:rsid w:val="00852184"/>
    <w:rsid w:val="00852206"/>
    <w:rsid w:val="00852BA0"/>
    <w:rsid w:val="00853C0C"/>
    <w:rsid w:val="00855395"/>
    <w:rsid w:val="0086096B"/>
    <w:rsid w:val="00861A71"/>
    <w:rsid w:val="00862CF5"/>
    <w:rsid w:val="00863E9D"/>
    <w:rsid w:val="008641A8"/>
    <w:rsid w:val="00867A9F"/>
    <w:rsid w:val="00867F47"/>
    <w:rsid w:val="00871E48"/>
    <w:rsid w:val="00872A3E"/>
    <w:rsid w:val="00880DD4"/>
    <w:rsid w:val="00881371"/>
    <w:rsid w:val="0088177D"/>
    <w:rsid w:val="0088230A"/>
    <w:rsid w:val="00886016"/>
    <w:rsid w:val="00887177"/>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B7D9B"/>
    <w:rsid w:val="008C108B"/>
    <w:rsid w:val="008C4668"/>
    <w:rsid w:val="008C4C23"/>
    <w:rsid w:val="008C6A74"/>
    <w:rsid w:val="008C6AF0"/>
    <w:rsid w:val="008C79E3"/>
    <w:rsid w:val="008C7DD8"/>
    <w:rsid w:val="008D0FC9"/>
    <w:rsid w:val="008D1D25"/>
    <w:rsid w:val="008D4A5A"/>
    <w:rsid w:val="008D4E67"/>
    <w:rsid w:val="008E61C6"/>
    <w:rsid w:val="008E6331"/>
    <w:rsid w:val="008E6A6A"/>
    <w:rsid w:val="008E75E2"/>
    <w:rsid w:val="008E7EC1"/>
    <w:rsid w:val="008F1BA5"/>
    <w:rsid w:val="008F3789"/>
    <w:rsid w:val="008F44E2"/>
    <w:rsid w:val="008F4644"/>
    <w:rsid w:val="008F636E"/>
    <w:rsid w:val="008F6591"/>
    <w:rsid w:val="008F6C57"/>
    <w:rsid w:val="0090192E"/>
    <w:rsid w:val="00902142"/>
    <w:rsid w:val="0090458D"/>
    <w:rsid w:val="009068CF"/>
    <w:rsid w:val="00911ABA"/>
    <w:rsid w:val="009120D4"/>
    <w:rsid w:val="00913443"/>
    <w:rsid w:val="0091434F"/>
    <w:rsid w:val="009171DD"/>
    <w:rsid w:val="009216DF"/>
    <w:rsid w:val="0092277B"/>
    <w:rsid w:val="0092316F"/>
    <w:rsid w:val="00923B22"/>
    <w:rsid w:val="00924493"/>
    <w:rsid w:val="00925CAF"/>
    <w:rsid w:val="0092649A"/>
    <w:rsid w:val="00926ACA"/>
    <w:rsid w:val="00926B79"/>
    <w:rsid w:val="0092732C"/>
    <w:rsid w:val="009275D2"/>
    <w:rsid w:val="009309DD"/>
    <w:rsid w:val="00932028"/>
    <w:rsid w:val="00933D8A"/>
    <w:rsid w:val="00937CFE"/>
    <w:rsid w:val="0094168E"/>
    <w:rsid w:val="009462C0"/>
    <w:rsid w:val="00946CF9"/>
    <w:rsid w:val="00947E86"/>
    <w:rsid w:val="00950EC5"/>
    <w:rsid w:val="00952259"/>
    <w:rsid w:val="009523A8"/>
    <w:rsid w:val="00961D7E"/>
    <w:rsid w:val="00962055"/>
    <w:rsid w:val="00962484"/>
    <w:rsid w:val="00962801"/>
    <w:rsid w:val="00963C1C"/>
    <w:rsid w:val="00964272"/>
    <w:rsid w:val="00965539"/>
    <w:rsid w:val="009706BA"/>
    <w:rsid w:val="00971D49"/>
    <w:rsid w:val="00972585"/>
    <w:rsid w:val="00972ACC"/>
    <w:rsid w:val="00972FB6"/>
    <w:rsid w:val="0097568A"/>
    <w:rsid w:val="009759C9"/>
    <w:rsid w:val="0098050B"/>
    <w:rsid w:val="00982F52"/>
    <w:rsid w:val="009837BD"/>
    <w:rsid w:val="009905D8"/>
    <w:rsid w:val="0099238E"/>
    <w:rsid w:val="009930C7"/>
    <w:rsid w:val="009943B3"/>
    <w:rsid w:val="009969FF"/>
    <w:rsid w:val="00996DB6"/>
    <w:rsid w:val="00997904"/>
    <w:rsid w:val="009A2B00"/>
    <w:rsid w:val="009A2FFA"/>
    <w:rsid w:val="009A3FA8"/>
    <w:rsid w:val="009A40E5"/>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47A3"/>
    <w:rsid w:val="009D5097"/>
    <w:rsid w:val="009D5377"/>
    <w:rsid w:val="009D5997"/>
    <w:rsid w:val="009E039F"/>
    <w:rsid w:val="009E175A"/>
    <w:rsid w:val="009E75A5"/>
    <w:rsid w:val="009E7B44"/>
    <w:rsid w:val="009F02E1"/>
    <w:rsid w:val="009F25AA"/>
    <w:rsid w:val="009F47E9"/>
    <w:rsid w:val="009F554E"/>
    <w:rsid w:val="009F7D19"/>
    <w:rsid w:val="00A00427"/>
    <w:rsid w:val="00A030B8"/>
    <w:rsid w:val="00A031DB"/>
    <w:rsid w:val="00A0326D"/>
    <w:rsid w:val="00A0371D"/>
    <w:rsid w:val="00A037F5"/>
    <w:rsid w:val="00A048B8"/>
    <w:rsid w:val="00A04B2C"/>
    <w:rsid w:val="00A04B81"/>
    <w:rsid w:val="00A07B82"/>
    <w:rsid w:val="00A11876"/>
    <w:rsid w:val="00A12A08"/>
    <w:rsid w:val="00A1392C"/>
    <w:rsid w:val="00A14233"/>
    <w:rsid w:val="00A1520C"/>
    <w:rsid w:val="00A154CC"/>
    <w:rsid w:val="00A15583"/>
    <w:rsid w:val="00A15C17"/>
    <w:rsid w:val="00A15E1C"/>
    <w:rsid w:val="00A16D85"/>
    <w:rsid w:val="00A17FB1"/>
    <w:rsid w:val="00A211BD"/>
    <w:rsid w:val="00A21CB2"/>
    <w:rsid w:val="00A230D9"/>
    <w:rsid w:val="00A246B1"/>
    <w:rsid w:val="00A246EC"/>
    <w:rsid w:val="00A24BFA"/>
    <w:rsid w:val="00A32C87"/>
    <w:rsid w:val="00A33753"/>
    <w:rsid w:val="00A33DAB"/>
    <w:rsid w:val="00A37312"/>
    <w:rsid w:val="00A37428"/>
    <w:rsid w:val="00A37558"/>
    <w:rsid w:val="00A40179"/>
    <w:rsid w:val="00A402EE"/>
    <w:rsid w:val="00A40AEA"/>
    <w:rsid w:val="00A41130"/>
    <w:rsid w:val="00A41156"/>
    <w:rsid w:val="00A415A9"/>
    <w:rsid w:val="00A41F3D"/>
    <w:rsid w:val="00A423E6"/>
    <w:rsid w:val="00A42BB4"/>
    <w:rsid w:val="00A43768"/>
    <w:rsid w:val="00A44E93"/>
    <w:rsid w:val="00A4571C"/>
    <w:rsid w:val="00A469B6"/>
    <w:rsid w:val="00A47A51"/>
    <w:rsid w:val="00A47F55"/>
    <w:rsid w:val="00A51A86"/>
    <w:rsid w:val="00A523B4"/>
    <w:rsid w:val="00A52FDA"/>
    <w:rsid w:val="00A5331A"/>
    <w:rsid w:val="00A539BE"/>
    <w:rsid w:val="00A56FC9"/>
    <w:rsid w:val="00A571E2"/>
    <w:rsid w:val="00A70BA5"/>
    <w:rsid w:val="00A77B82"/>
    <w:rsid w:val="00A77DBE"/>
    <w:rsid w:val="00A808E0"/>
    <w:rsid w:val="00A809AD"/>
    <w:rsid w:val="00A82BB1"/>
    <w:rsid w:val="00A83509"/>
    <w:rsid w:val="00A84FE3"/>
    <w:rsid w:val="00A8579C"/>
    <w:rsid w:val="00A87ABC"/>
    <w:rsid w:val="00A87B37"/>
    <w:rsid w:val="00A91F1D"/>
    <w:rsid w:val="00A92441"/>
    <w:rsid w:val="00A96DE8"/>
    <w:rsid w:val="00AA0083"/>
    <w:rsid w:val="00AA3D7E"/>
    <w:rsid w:val="00AA4706"/>
    <w:rsid w:val="00AA498C"/>
    <w:rsid w:val="00AA6A0B"/>
    <w:rsid w:val="00AA753E"/>
    <w:rsid w:val="00AA7FD3"/>
    <w:rsid w:val="00AB14EE"/>
    <w:rsid w:val="00AB1FA2"/>
    <w:rsid w:val="00AB7380"/>
    <w:rsid w:val="00AC12D8"/>
    <w:rsid w:val="00AC46FC"/>
    <w:rsid w:val="00AC65A0"/>
    <w:rsid w:val="00AC7870"/>
    <w:rsid w:val="00AD1538"/>
    <w:rsid w:val="00AD5355"/>
    <w:rsid w:val="00AD6FA0"/>
    <w:rsid w:val="00AD7231"/>
    <w:rsid w:val="00AD7FA4"/>
    <w:rsid w:val="00AE1587"/>
    <w:rsid w:val="00AE3424"/>
    <w:rsid w:val="00AE3D27"/>
    <w:rsid w:val="00AE505D"/>
    <w:rsid w:val="00AE646F"/>
    <w:rsid w:val="00AE7A04"/>
    <w:rsid w:val="00AF0333"/>
    <w:rsid w:val="00AF242C"/>
    <w:rsid w:val="00AF39C2"/>
    <w:rsid w:val="00AF4426"/>
    <w:rsid w:val="00AF73B1"/>
    <w:rsid w:val="00AF7B50"/>
    <w:rsid w:val="00B00393"/>
    <w:rsid w:val="00B01461"/>
    <w:rsid w:val="00B023B6"/>
    <w:rsid w:val="00B032D2"/>
    <w:rsid w:val="00B04197"/>
    <w:rsid w:val="00B04FA7"/>
    <w:rsid w:val="00B05625"/>
    <w:rsid w:val="00B10B3B"/>
    <w:rsid w:val="00B1309B"/>
    <w:rsid w:val="00B14728"/>
    <w:rsid w:val="00B17EDE"/>
    <w:rsid w:val="00B20D93"/>
    <w:rsid w:val="00B218B4"/>
    <w:rsid w:val="00B22BFF"/>
    <w:rsid w:val="00B22CC8"/>
    <w:rsid w:val="00B23952"/>
    <w:rsid w:val="00B2464F"/>
    <w:rsid w:val="00B25F3B"/>
    <w:rsid w:val="00B277C8"/>
    <w:rsid w:val="00B30E52"/>
    <w:rsid w:val="00B31D96"/>
    <w:rsid w:val="00B34499"/>
    <w:rsid w:val="00B35FF6"/>
    <w:rsid w:val="00B36ABE"/>
    <w:rsid w:val="00B378A2"/>
    <w:rsid w:val="00B42F69"/>
    <w:rsid w:val="00B43056"/>
    <w:rsid w:val="00B43A4D"/>
    <w:rsid w:val="00B43FBF"/>
    <w:rsid w:val="00B44A11"/>
    <w:rsid w:val="00B452F6"/>
    <w:rsid w:val="00B47C1B"/>
    <w:rsid w:val="00B5253D"/>
    <w:rsid w:val="00B53925"/>
    <w:rsid w:val="00B5399E"/>
    <w:rsid w:val="00B544F4"/>
    <w:rsid w:val="00B54975"/>
    <w:rsid w:val="00B60E1B"/>
    <w:rsid w:val="00B6215F"/>
    <w:rsid w:val="00B6228F"/>
    <w:rsid w:val="00B635CB"/>
    <w:rsid w:val="00B66B1A"/>
    <w:rsid w:val="00B67655"/>
    <w:rsid w:val="00B706F2"/>
    <w:rsid w:val="00B70807"/>
    <w:rsid w:val="00B71E56"/>
    <w:rsid w:val="00B73AEA"/>
    <w:rsid w:val="00B73CAF"/>
    <w:rsid w:val="00B74D90"/>
    <w:rsid w:val="00B82DF9"/>
    <w:rsid w:val="00B831D0"/>
    <w:rsid w:val="00B86491"/>
    <w:rsid w:val="00B905D9"/>
    <w:rsid w:val="00B924BA"/>
    <w:rsid w:val="00B92666"/>
    <w:rsid w:val="00B93620"/>
    <w:rsid w:val="00B94A20"/>
    <w:rsid w:val="00B952CE"/>
    <w:rsid w:val="00B95897"/>
    <w:rsid w:val="00B96AA7"/>
    <w:rsid w:val="00BA0172"/>
    <w:rsid w:val="00BA3F5F"/>
    <w:rsid w:val="00BA62B3"/>
    <w:rsid w:val="00BA6437"/>
    <w:rsid w:val="00BB2464"/>
    <w:rsid w:val="00BB2704"/>
    <w:rsid w:val="00BB2E75"/>
    <w:rsid w:val="00BB4231"/>
    <w:rsid w:val="00BB4C58"/>
    <w:rsid w:val="00BB4D7E"/>
    <w:rsid w:val="00BB56BA"/>
    <w:rsid w:val="00BB7054"/>
    <w:rsid w:val="00BC2075"/>
    <w:rsid w:val="00BC2C14"/>
    <w:rsid w:val="00BC3316"/>
    <w:rsid w:val="00BC338C"/>
    <w:rsid w:val="00BC4A08"/>
    <w:rsid w:val="00BC4DA3"/>
    <w:rsid w:val="00BC52E0"/>
    <w:rsid w:val="00BC6F2C"/>
    <w:rsid w:val="00BC7315"/>
    <w:rsid w:val="00BC7746"/>
    <w:rsid w:val="00BD0AC6"/>
    <w:rsid w:val="00BD1250"/>
    <w:rsid w:val="00BD1C18"/>
    <w:rsid w:val="00BD1D6E"/>
    <w:rsid w:val="00BD323E"/>
    <w:rsid w:val="00BD3DF8"/>
    <w:rsid w:val="00BD46D0"/>
    <w:rsid w:val="00BD487E"/>
    <w:rsid w:val="00BD6017"/>
    <w:rsid w:val="00BD60A5"/>
    <w:rsid w:val="00BD6173"/>
    <w:rsid w:val="00BE0AC5"/>
    <w:rsid w:val="00BE1058"/>
    <w:rsid w:val="00BE2DD1"/>
    <w:rsid w:val="00BE2EEC"/>
    <w:rsid w:val="00BE3C8E"/>
    <w:rsid w:val="00BE59A3"/>
    <w:rsid w:val="00BE622C"/>
    <w:rsid w:val="00BF11A6"/>
    <w:rsid w:val="00BF2C63"/>
    <w:rsid w:val="00BF57E6"/>
    <w:rsid w:val="00BF70DA"/>
    <w:rsid w:val="00C02997"/>
    <w:rsid w:val="00C03588"/>
    <w:rsid w:val="00C04633"/>
    <w:rsid w:val="00C07330"/>
    <w:rsid w:val="00C10696"/>
    <w:rsid w:val="00C113F4"/>
    <w:rsid w:val="00C140CC"/>
    <w:rsid w:val="00C16140"/>
    <w:rsid w:val="00C1682A"/>
    <w:rsid w:val="00C16962"/>
    <w:rsid w:val="00C16BC0"/>
    <w:rsid w:val="00C2061A"/>
    <w:rsid w:val="00C21325"/>
    <w:rsid w:val="00C22CB5"/>
    <w:rsid w:val="00C2344B"/>
    <w:rsid w:val="00C23DB5"/>
    <w:rsid w:val="00C25E4B"/>
    <w:rsid w:val="00C27422"/>
    <w:rsid w:val="00C27B0D"/>
    <w:rsid w:val="00C323B3"/>
    <w:rsid w:val="00C3412D"/>
    <w:rsid w:val="00C37569"/>
    <w:rsid w:val="00C37AEA"/>
    <w:rsid w:val="00C40090"/>
    <w:rsid w:val="00C401EF"/>
    <w:rsid w:val="00C4192D"/>
    <w:rsid w:val="00C456D3"/>
    <w:rsid w:val="00C4698D"/>
    <w:rsid w:val="00C470E6"/>
    <w:rsid w:val="00C53860"/>
    <w:rsid w:val="00C54957"/>
    <w:rsid w:val="00C57CE0"/>
    <w:rsid w:val="00C57FA5"/>
    <w:rsid w:val="00C60092"/>
    <w:rsid w:val="00C6159B"/>
    <w:rsid w:val="00C61D0B"/>
    <w:rsid w:val="00C62ECA"/>
    <w:rsid w:val="00C65F9D"/>
    <w:rsid w:val="00C669F4"/>
    <w:rsid w:val="00C707C1"/>
    <w:rsid w:val="00C71B3D"/>
    <w:rsid w:val="00C71FE3"/>
    <w:rsid w:val="00C74E5B"/>
    <w:rsid w:val="00C75094"/>
    <w:rsid w:val="00C80095"/>
    <w:rsid w:val="00C81104"/>
    <w:rsid w:val="00C8187F"/>
    <w:rsid w:val="00C82881"/>
    <w:rsid w:val="00C849AF"/>
    <w:rsid w:val="00C84A63"/>
    <w:rsid w:val="00C850FF"/>
    <w:rsid w:val="00C85A8F"/>
    <w:rsid w:val="00C9276D"/>
    <w:rsid w:val="00C92BBE"/>
    <w:rsid w:val="00C9390A"/>
    <w:rsid w:val="00C93CD9"/>
    <w:rsid w:val="00C94956"/>
    <w:rsid w:val="00C958D3"/>
    <w:rsid w:val="00C97B74"/>
    <w:rsid w:val="00CA0543"/>
    <w:rsid w:val="00CA23BB"/>
    <w:rsid w:val="00CA2826"/>
    <w:rsid w:val="00CA2997"/>
    <w:rsid w:val="00CA2B02"/>
    <w:rsid w:val="00CA2E70"/>
    <w:rsid w:val="00CA57C6"/>
    <w:rsid w:val="00CA5EF6"/>
    <w:rsid w:val="00CA5F67"/>
    <w:rsid w:val="00CA6CCB"/>
    <w:rsid w:val="00CB169B"/>
    <w:rsid w:val="00CB2284"/>
    <w:rsid w:val="00CB3CD5"/>
    <w:rsid w:val="00CB3D45"/>
    <w:rsid w:val="00CB6DA1"/>
    <w:rsid w:val="00CC0B8D"/>
    <w:rsid w:val="00CC0CB2"/>
    <w:rsid w:val="00CC0F20"/>
    <w:rsid w:val="00CC5C2F"/>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D00578"/>
    <w:rsid w:val="00D04301"/>
    <w:rsid w:val="00D05B5A"/>
    <w:rsid w:val="00D065C2"/>
    <w:rsid w:val="00D06954"/>
    <w:rsid w:val="00D06F35"/>
    <w:rsid w:val="00D0782F"/>
    <w:rsid w:val="00D12D1D"/>
    <w:rsid w:val="00D13E1B"/>
    <w:rsid w:val="00D14635"/>
    <w:rsid w:val="00D1612B"/>
    <w:rsid w:val="00D1631E"/>
    <w:rsid w:val="00D16B9C"/>
    <w:rsid w:val="00D21A85"/>
    <w:rsid w:val="00D22756"/>
    <w:rsid w:val="00D22F14"/>
    <w:rsid w:val="00D244C8"/>
    <w:rsid w:val="00D315FF"/>
    <w:rsid w:val="00D31E5C"/>
    <w:rsid w:val="00D357FF"/>
    <w:rsid w:val="00D41F7F"/>
    <w:rsid w:val="00D45A8B"/>
    <w:rsid w:val="00D50CAD"/>
    <w:rsid w:val="00D538BF"/>
    <w:rsid w:val="00D634FB"/>
    <w:rsid w:val="00D64194"/>
    <w:rsid w:val="00D64FB3"/>
    <w:rsid w:val="00D65E2F"/>
    <w:rsid w:val="00D66F02"/>
    <w:rsid w:val="00D750DF"/>
    <w:rsid w:val="00D75386"/>
    <w:rsid w:val="00D809B0"/>
    <w:rsid w:val="00D81253"/>
    <w:rsid w:val="00D81B1D"/>
    <w:rsid w:val="00D847DD"/>
    <w:rsid w:val="00D87FD1"/>
    <w:rsid w:val="00D909B7"/>
    <w:rsid w:val="00D92912"/>
    <w:rsid w:val="00D972A2"/>
    <w:rsid w:val="00DA0C6D"/>
    <w:rsid w:val="00DA0F74"/>
    <w:rsid w:val="00DA5393"/>
    <w:rsid w:val="00DA6039"/>
    <w:rsid w:val="00DA6CF1"/>
    <w:rsid w:val="00DB1472"/>
    <w:rsid w:val="00DB2DEB"/>
    <w:rsid w:val="00DB3628"/>
    <w:rsid w:val="00DB3FF8"/>
    <w:rsid w:val="00DB4284"/>
    <w:rsid w:val="00DB5E7C"/>
    <w:rsid w:val="00DB6A42"/>
    <w:rsid w:val="00DC0593"/>
    <w:rsid w:val="00DC0B14"/>
    <w:rsid w:val="00DC1019"/>
    <w:rsid w:val="00DC2AAE"/>
    <w:rsid w:val="00DC3898"/>
    <w:rsid w:val="00DC5985"/>
    <w:rsid w:val="00DC6151"/>
    <w:rsid w:val="00DC793C"/>
    <w:rsid w:val="00DD0C2B"/>
    <w:rsid w:val="00DD5E70"/>
    <w:rsid w:val="00DD6D2F"/>
    <w:rsid w:val="00DD7BC3"/>
    <w:rsid w:val="00DE0514"/>
    <w:rsid w:val="00DE4AA4"/>
    <w:rsid w:val="00DE4DB9"/>
    <w:rsid w:val="00DE5BF2"/>
    <w:rsid w:val="00DE6338"/>
    <w:rsid w:val="00DE634E"/>
    <w:rsid w:val="00DE7375"/>
    <w:rsid w:val="00DF2D4C"/>
    <w:rsid w:val="00DF407B"/>
    <w:rsid w:val="00DF4ED6"/>
    <w:rsid w:val="00DF5FD8"/>
    <w:rsid w:val="00E00100"/>
    <w:rsid w:val="00E01C8A"/>
    <w:rsid w:val="00E03F6A"/>
    <w:rsid w:val="00E0446D"/>
    <w:rsid w:val="00E0584F"/>
    <w:rsid w:val="00E077D2"/>
    <w:rsid w:val="00E11EB3"/>
    <w:rsid w:val="00E126FA"/>
    <w:rsid w:val="00E14601"/>
    <w:rsid w:val="00E1549C"/>
    <w:rsid w:val="00E160AC"/>
    <w:rsid w:val="00E161F1"/>
    <w:rsid w:val="00E168DF"/>
    <w:rsid w:val="00E21A9F"/>
    <w:rsid w:val="00E22525"/>
    <w:rsid w:val="00E251C3"/>
    <w:rsid w:val="00E2532D"/>
    <w:rsid w:val="00E260D6"/>
    <w:rsid w:val="00E30730"/>
    <w:rsid w:val="00E318A6"/>
    <w:rsid w:val="00E325F0"/>
    <w:rsid w:val="00E32CC4"/>
    <w:rsid w:val="00E34418"/>
    <w:rsid w:val="00E344E3"/>
    <w:rsid w:val="00E34502"/>
    <w:rsid w:val="00E37753"/>
    <w:rsid w:val="00E40E01"/>
    <w:rsid w:val="00E41F06"/>
    <w:rsid w:val="00E421B3"/>
    <w:rsid w:val="00E45E14"/>
    <w:rsid w:val="00E46750"/>
    <w:rsid w:val="00E523C5"/>
    <w:rsid w:val="00E5458B"/>
    <w:rsid w:val="00E54BB0"/>
    <w:rsid w:val="00E554E8"/>
    <w:rsid w:val="00E55B9B"/>
    <w:rsid w:val="00E55DCA"/>
    <w:rsid w:val="00E567E2"/>
    <w:rsid w:val="00E569E7"/>
    <w:rsid w:val="00E56AE1"/>
    <w:rsid w:val="00E57771"/>
    <w:rsid w:val="00E609A8"/>
    <w:rsid w:val="00E62B64"/>
    <w:rsid w:val="00E639F5"/>
    <w:rsid w:val="00E64D03"/>
    <w:rsid w:val="00E64D68"/>
    <w:rsid w:val="00E653E2"/>
    <w:rsid w:val="00E659EB"/>
    <w:rsid w:val="00E6660C"/>
    <w:rsid w:val="00E66F03"/>
    <w:rsid w:val="00E6724C"/>
    <w:rsid w:val="00E67E67"/>
    <w:rsid w:val="00E70415"/>
    <w:rsid w:val="00E705EF"/>
    <w:rsid w:val="00E71C04"/>
    <w:rsid w:val="00E72056"/>
    <w:rsid w:val="00E757A0"/>
    <w:rsid w:val="00E757B5"/>
    <w:rsid w:val="00E8329C"/>
    <w:rsid w:val="00E83B30"/>
    <w:rsid w:val="00E84B63"/>
    <w:rsid w:val="00E91E53"/>
    <w:rsid w:val="00E92AD8"/>
    <w:rsid w:val="00E97439"/>
    <w:rsid w:val="00EA121F"/>
    <w:rsid w:val="00EA1559"/>
    <w:rsid w:val="00EA2520"/>
    <w:rsid w:val="00EA2E20"/>
    <w:rsid w:val="00EA39AA"/>
    <w:rsid w:val="00EA5466"/>
    <w:rsid w:val="00EA558E"/>
    <w:rsid w:val="00EA5D68"/>
    <w:rsid w:val="00EB040A"/>
    <w:rsid w:val="00EB2679"/>
    <w:rsid w:val="00EB2960"/>
    <w:rsid w:val="00EB2B5E"/>
    <w:rsid w:val="00EB2F27"/>
    <w:rsid w:val="00EB4919"/>
    <w:rsid w:val="00EB5DCD"/>
    <w:rsid w:val="00EB6B90"/>
    <w:rsid w:val="00EB6D0C"/>
    <w:rsid w:val="00EC03BF"/>
    <w:rsid w:val="00EC0821"/>
    <w:rsid w:val="00EC26B9"/>
    <w:rsid w:val="00EC297C"/>
    <w:rsid w:val="00EC39E3"/>
    <w:rsid w:val="00EC52B0"/>
    <w:rsid w:val="00EC70D6"/>
    <w:rsid w:val="00EC7B2D"/>
    <w:rsid w:val="00ED21C8"/>
    <w:rsid w:val="00ED2CFF"/>
    <w:rsid w:val="00ED2FA0"/>
    <w:rsid w:val="00ED4DAC"/>
    <w:rsid w:val="00ED585D"/>
    <w:rsid w:val="00ED6546"/>
    <w:rsid w:val="00ED7F67"/>
    <w:rsid w:val="00EE0344"/>
    <w:rsid w:val="00EE18C9"/>
    <w:rsid w:val="00EE352B"/>
    <w:rsid w:val="00EE3A8E"/>
    <w:rsid w:val="00EE420F"/>
    <w:rsid w:val="00EE4ACB"/>
    <w:rsid w:val="00EF1804"/>
    <w:rsid w:val="00EF26A9"/>
    <w:rsid w:val="00F013FB"/>
    <w:rsid w:val="00F01960"/>
    <w:rsid w:val="00F01B60"/>
    <w:rsid w:val="00F01BAE"/>
    <w:rsid w:val="00F03131"/>
    <w:rsid w:val="00F0320B"/>
    <w:rsid w:val="00F0445D"/>
    <w:rsid w:val="00F0592F"/>
    <w:rsid w:val="00F10A1E"/>
    <w:rsid w:val="00F11A93"/>
    <w:rsid w:val="00F12C42"/>
    <w:rsid w:val="00F1445D"/>
    <w:rsid w:val="00F151F2"/>
    <w:rsid w:val="00F159D0"/>
    <w:rsid w:val="00F160AD"/>
    <w:rsid w:val="00F22BF6"/>
    <w:rsid w:val="00F22E8A"/>
    <w:rsid w:val="00F23F40"/>
    <w:rsid w:val="00F2432D"/>
    <w:rsid w:val="00F26906"/>
    <w:rsid w:val="00F2734B"/>
    <w:rsid w:val="00F27672"/>
    <w:rsid w:val="00F311E1"/>
    <w:rsid w:val="00F3321A"/>
    <w:rsid w:val="00F3340D"/>
    <w:rsid w:val="00F33D8C"/>
    <w:rsid w:val="00F33DE9"/>
    <w:rsid w:val="00F373C9"/>
    <w:rsid w:val="00F37890"/>
    <w:rsid w:val="00F41446"/>
    <w:rsid w:val="00F41CA7"/>
    <w:rsid w:val="00F4550D"/>
    <w:rsid w:val="00F456F9"/>
    <w:rsid w:val="00F45AF1"/>
    <w:rsid w:val="00F47707"/>
    <w:rsid w:val="00F4781E"/>
    <w:rsid w:val="00F47F35"/>
    <w:rsid w:val="00F53D45"/>
    <w:rsid w:val="00F5441A"/>
    <w:rsid w:val="00F57021"/>
    <w:rsid w:val="00F5713D"/>
    <w:rsid w:val="00F61D17"/>
    <w:rsid w:val="00F634DD"/>
    <w:rsid w:val="00F645E8"/>
    <w:rsid w:val="00F667B6"/>
    <w:rsid w:val="00F737BA"/>
    <w:rsid w:val="00F73DEB"/>
    <w:rsid w:val="00F746D0"/>
    <w:rsid w:val="00F77B99"/>
    <w:rsid w:val="00F80116"/>
    <w:rsid w:val="00F80A89"/>
    <w:rsid w:val="00F82615"/>
    <w:rsid w:val="00F870B5"/>
    <w:rsid w:val="00F87DE1"/>
    <w:rsid w:val="00F91621"/>
    <w:rsid w:val="00F919F8"/>
    <w:rsid w:val="00F9439A"/>
    <w:rsid w:val="00F95FA3"/>
    <w:rsid w:val="00F9653E"/>
    <w:rsid w:val="00F9665F"/>
    <w:rsid w:val="00F97A85"/>
    <w:rsid w:val="00FA1855"/>
    <w:rsid w:val="00FA1DBA"/>
    <w:rsid w:val="00FA1EE9"/>
    <w:rsid w:val="00FA32FE"/>
    <w:rsid w:val="00FA344F"/>
    <w:rsid w:val="00FA526E"/>
    <w:rsid w:val="00FA58FB"/>
    <w:rsid w:val="00FA7E6A"/>
    <w:rsid w:val="00FB0EA9"/>
    <w:rsid w:val="00FB1266"/>
    <w:rsid w:val="00FB17AA"/>
    <w:rsid w:val="00FB4290"/>
    <w:rsid w:val="00FB5EC3"/>
    <w:rsid w:val="00FB64C4"/>
    <w:rsid w:val="00FB7B6D"/>
    <w:rsid w:val="00FB7BE1"/>
    <w:rsid w:val="00FC0DBF"/>
    <w:rsid w:val="00FC0E76"/>
    <w:rsid w:val="00FC3D66"/>
    <w:rsid w:val="00FC44CC"/>
    <w:rsid w:val="00FC4626"/>
    <w:rsid w:val="00FC6476"/>
    <w:rsid w:val="00FC79B9"/>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546"/>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3AC23"/>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 w:type="paragraph" w:styleId="NormalWeb">
    <w:name w:val="Normal (Web)"/>
    <w:basedOn w:val="Normal"/>
    <w:uiPriority w:val="99"/>
    <w:semiHidden/>
    <w:unhideWhenUsed/>
    <w:rsid w:val="0084355F"/>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A37558"/>
    <w:rPr>
      <w:b/>
      <w:bCs/>
    </w:rPr>
  </w:style>
  <w:style w:type="character" w:styleId="zmlenmeyenBahsetme">
    <w:name w:val="Unresolved Mention"/>
    <w:basedOn w:val="VarsaylanParagrafYazTipi"/>
    <w:uiPriority w:val="99"/>
    <w:semiHidden/>
    <w:unhideWhenUsed/>
    <w:rsid w:val="007B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5515">
      <w:bodyDiv w:val="1"/>
      <w:marLeft w:val="0"/>
      <w:marRight w:val="0"/>
      <w:marTop w:val="0"/>
      <w:marBottom w:val="0"/>
      <w:divBdr>
        <w:top w:val="none" w:sz="0" w:space="0" w:color="auto"/>
        <w:left w:val="none" w:sz="0" w:space="0" w:color="auto"/>
        <w:bottom w:val="none" w:sz="0" w:space="0" w:color="auto"/>
        <w:right w:val="none" w:sz="0" w:space="0" w:color="auto"/>
      </w:divBdr>
    </w:div>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841625366">
      <w:bodyDiv w:val="1"/>
      <w:marLeft w:val="0"/>
      <w:marRight w:val="0"/>
      <w:marTop w:val="0"/>
      <w:marBottom w:val="0"/>
      <w:divBdr>
        <w:top w:val="none" w:sz="0" w:space="0" w:color="auto"/>
        <w:left w:val="none" w:sz="0" w:space="0" w:color="auto"/>
        <w:bottom w:val="none" w:sz="0" w:space="0" w:color="auto"/>
        <w:right w:val="none" w:sz="0" w:space="0" w:color="auto"/>
      </w:divBdr>
    </w:div>
    <w:div w:id="1274753375">
      <w:bodyDiv w:val="1"/>
      <w:marLeft w:val="0"/>
      <w:marRight w:val="0"/>
      <w:marTop w:val="0"/>
      <w:marBottom w:val="0"/>
      <w:divBdr>
        <w:top w:val="none" w:sz="0" w:space="0" w:color="auto"/>
        <w:left w:val="none" w:sz="0" w:space="0" w:color="auto"/>
        <w:bottom w:val="none" w:sz="0" w:space="0" w:color="auto"/>
        <w:right w:val="none" w:sz="0" w:space="0" w:color="auto"/>
      </w:divBdr>
    </w:div>
    <w:div w:id="1293905348">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492910415">
      <w:bodyDiv w:val="1"/>
      <w:marLeft w:val="0"/>
      <w:marRight w:val="0"/>
      <w:marTop w:val="0"/>
      <w:marBottom w:val="0"/>
      <w:divBdr>
        <w:top w:val="none" w:sz="0" w:space="0" w:color="auto"/>
        <w:left w:val="none" w:sz="0" w:space="0" w:color="auto"/>
        <w:bottom w:val="none" w:sz="0" w:space="0" w:color="auto"/>
        <w:right w:val="none" w:sz="0" w:space="0" w:color="auto"/>
      </w:divBdr>
    </w:div>
    <w:div w:id="1589070506">
      <w:bodyDiv w:val="1"/>
      <w:marLeft w:val="0"/>
      <w:marRight w:val="0"/>
      <w:marTop w:val="0"/>
      <w:marBottom w:val="0"/>
      <w:divBdr>
        <w:top w:val="none" w:sz="0" w:space="0" w:color="auto"/>
        <w:left w:val="none" w:sz="0" w:space="0" w:color="auto"/>
        <w:bottom w:val="none" w:sz="0" w:space="0" w:color="auto"/>
        <w:right w:val="none" w:sz="0" w:space="0" w:color="auto"/>
      </w:divBdr>
      <w:divsChild>
        <w:div w:id="688527757">
          <w:marLeft w:val="0"/>
          <w:marRight w:val="0"/>
          <w:marTop w:val="0"/>
          <w:marBottom w:val="0"/>
          <w:divBdr>
            <w:top w:val="single" w:sz="2" w:space="0" w:color="auto"/>
            <w:left w:val="single" w:sz="2" w:space="0" w:color="auto"/>
            <w:bottom w:val="single" w:sz="6" w:space="0" w:color="auto"/>
            <w:right w:val="single" w:sz="2" w:space="0" w:color="auto"/>
          </w:divBdr>
          <w:divsChild>
            <w:div w:id="1331447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446458">
                  <w:marLeft w:val="0"/>
                  <w:marRight w:val="0"/>
                  <w:marTop w:val="0"/>
                  <w:marBottom w:val="0"/>
                  <w:divBdr>
                    <w:top w:val="single" w:sz="2" w:space="0" w:color="D9D9E3"/>
                    <w:left w:val="single" w:sz="2" w:space="0" w:color="D9D9E3"/>
                    <w:bottom w:val="single" w:sz="2" w:space="0" w:color="D9D9E3"/>
                    <w:right w:val="single" w:sz="2" w:space="0" w:color="D9D9E3"/>
                  </w:divBdr>
                  <w:divsChild>
                    <w:div w:id="2141729231">
                      <w:marLeft w:val="0"/>
                      <w:marRight w:val="0"/>
                      <w:marTop w:val="0"/>
                      <w:marBottom w:val="0"/>
                      <w:divBdr>
                        <w:top w:val="single" w:sz="2" w:space="0" w:color="D9D9E3"/>
                        <w:left w:val="single" w:sz="2" w:space="0" w:color="D9D9E3"/>
                        <w:bottom w:val="single" w:sz="2" w:space="0" w:color="D9D9E3"/>
                        <w:right w:val="single" w:sz="2" w:space="0" w:color="D9D9E3"/>
                      </w:divBdr>
                      <w:divsChild>
                        <w:div w:id="1710255599">
                          <w:marLeft w:val="0"/>
                          <w:marRight w:val="0"/>
                          <w:marTop w:val="0"/>
                          <w:marBottom w:val="0"/>
                          <w:divBdr>
                            <w:top w:val="single" w:sz="2" w:space="0" w:color="D9D9E3"/>
                            <w:left w:val="single" w:sz="2" w:space="0" w:color="D9D9E3"/>
                            <w:bottom w:val="single" w:sz="2" w:space="0" w:color="D9D9E3"/>
                            <w:right w:val="single" w:sz="2" w:space="0" w:color="D9D9E3"/>
                          </w:divBdr>
                          <w:divsChild>
                            <w:div w:id="1518808814">
                              <w:marLeft w:val="0"/>
                              <w:marRight w:val="0"/>
                              <w:marTop w:val="0"/>
                              <w:marBottom w:val="0"/>
                              <w:divBdr>
                                <w:top w:val="single" w:sz="2" w:space="0" w:color="D9D9E3"/>
                                <w:left w:val="single" w:sz="2" w:space="0" w:color="D9D9E3"/>
                                <w:bottom w:val="single" w:sz="2" w:space="0" w:color="D9D9E3"/>
                                <w:right w:val="single" w:sz="2" w:space="0" w:color="D9D9E3"/>
                              </w:divBdr>
                              <w:divsChild>
                                <w:div w:id="213860412">
                                  <w:marLeft w:val="0"/>
                                  <w:marRight w:val="0"/>
                                  <w:marTop w:val="0"/>
                                  <w:marBottom w:val="0"/>
                                  <w:divBdr>
                                    <w:top w:val="single" w:sz="2" w:space="0" w:color="D9D9E3"/>
                                    <w:left w:val="single" w:sz="2" w:space="0" w:color="D9D9E3"/>
                                    <w:bottom w:val="single" w:sz="2" w:space="0" w:color="D9D9E3"/>
                                    <w:right w:val="single" w:sz="2" w:space="0" w:color="D9D9E3"/>
                                  </w:divBdr>
                                  <w:divsChild>
                                    <w:div w:id="1650288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8405213">
          <w:marLeft w:val="0"/>
          <w:marRight w:val="0"/>
          <w:marTop w:val="0"/>
          <w:marBottom w:val="0"/>
          <w:divBdr>
            <w:top w:val="single" w:sz="2" w:space="0" w:color="auto"/>
            <w:left w:val="single" w:sz="2" w:space="0" w:color="auto"/>
            <w:bottom w:val="single" w:sz="6" w:space="0" w:color="auto"/>
            <w:right w:val="single" w:sz="2" w:space="0" w:color="auto"/>
          </w:divBdr>
          <w:divsChild>
            <w:div w:id="14938336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08597">
                  <w:marLeft w:val="0"/>
                  <w:marRight w:val="0"/>
                  <w:marTop w:val="0"/>
                  <w:marBottom w:val="0"/>
                  <w:divBdr>
                    <w:top w:val="single" w:sz="2" w:space="0" w:color="D9D9E3"/>
                    <w:left w:val="single" w:sz="2" w:space="0" w:color="D9D9E3"/>
                    <w:bottom w:val="single" w:sz="2" w:space="0" w:color="D9D9E3"/>
                    <w:right w:val="single" w:sz="2" w:space="0" w:color="D9D9E3"/>
                  </w:divBdr>
                  <w:divsChild>
                    <w:div w:id="393549265">
                      <w:marLeft w:val="0"/>
                      <w:marRight w:val="0"/>
                      <w:marTop w:val="0"/>
                      <w:marBottom w:val="0"/>
                      <w:divBdr>
                        <w:top w:val="single" w:sz="2" w:space="0" w:color="D9D9E3"/>
                        <w:left w:val="single" w:sz="2" w:space="0" w:color="D9D9E3"/>
                        <w:bottom w:val="single" w:sz="2" w:space="0" w:color="D9D9E3"/>
                        <w:right w:val="single" w:sz="2" w:space="0" w:color="D9D9E3"/>
                      </w:divBdr>
                      <w:divsChild>
                        <w:div w:id="1339424848">
                          <w:marLeft w:val="0"/>
                          <w:marRight w:val="0"/>
                          <w:marTop w:val="0"/>
                          <w:marBottom w:val="0"/>
                          <w:divBdr>
                            <w:top w:val="single" w:sz="2" w:space="0" w:color="D9D9E3"/>
                            <w:left w:val="single" w:sz="2" w:space="0" w:color="D9D9E3"/>
                            <w:bottom w:val="single" w:sz="2" w:space="0" w:color="D9D9E3"/>
                            <w:right w:val="single" w:sz="2" w:space="0" w:color="D9D9E3"/>
                          </w:divBdr>
                          <w:divsChild>
                            <w:div w:id="1331837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9366424">
                      <w:marLeft w:val="0"/>
                      <w:marRight w:val="0"/>
                      <w:marTop w:val="0"/>
                      <w:marBottom w:val="0"/>
                      <w:divBdr>
                        <w:top w:val="single" w:sz="2" w:space="0" w:color="D9D9E3"/>
                        <w:left w:val="single" w:sz="2" w:space="0" w:color="D9D9E3"/>
                        <w:bottom w:val="single" w:sz="2" w:space="0" w:color="D9D9E3"/>
                        <w:right w:val="single" w:sz="2" w:space="0" w:color="D9D9E3"/>
                      </w:divBdr>
                      <w:divsChild>
                        <w:div w:id="824198976">
                          <w:marLeft w:val="0"/>
                          <w:marRight w:val="0"/>
                          <w:marTop w:val="0"/>
                          <w:marBottom w:val="0"/>
                          <w:divBdr>
                            <w:top w:val="single" w:sz="2" w:space="0" w:color="D9D9E3"/>
                            <w:left w:val="single" w:sz="2" w:space="0" w:color="D9D9E3"/>
                            <w:bottom w:val="single" w:sz="2" w:space="0" w:color="D9D9E3"/>
                            <w:right w:val="single" w:sz="2" w:space="0" w:color="D9D9E3"/>
                          </w:divBdr>
                          <w:divsChild>
                            <w:div w:id="775832338">
                              <w:marLeft w:val="0"/>
                              <w:marRight w:val="0"/>
                              <w:marTop w:val="0"/>
                              <w:marBottom w:val="0"/>
                              <w:divBdr>
                                <w:top w:val="single" w:sz="2" w:space="0" w:color="D9D9E3"/>
                                <w:left w:val="single" w:sz="2" w:space="0" w:color="D9D9E3"/>
                                <w:bottom w:val="single" w:sz="2" w:space="0" w:color="D9D9E3"/>
                                <w:right w:val="single" w:sz="2" w:space="0" w:color="D9D9E3"/>
                              </w:divBdr>
                              <w:divsChild>
                                <w:div w:id="324551132">
                                  <w:marLeft w:val="0"/>
                                  <w:marRight w:val="0"/>
                                  <w:marTop w:val="0"/>
                                  <w:marBottom w:val="0"/>
                                  <w:divBdr>
                                    <w:top w:val="single" w:sz="2" w:space="0" w:color="D9D9E3"/>
                                    <w:left w:val="single" w:sz="2" w:space="0" w:color="D9D9E3"/>
                                    <w:bottom w:val="single" w:sz="2" w:space="0" w:color="D9D9E3"/>
                                    <w:right w:val="single" w:sz="2" w:space="0" w:color="D9D9E3"/>
                                  </w:divBdr>
                                  <w:divsChild>
                                    <w:div w:id="2081712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13785132">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720858266">
      <w:bodyDiv w:val="1"/>
      <w:marLeft w:val="0"/>
      <w:marRight w:val="0"/>
      <w:marTop w:val="0"/>
      <w:marBottom w:val="0"/>
      <w:divBdr>
        <w:top w:val="none" w:sz="0" w:space="0" w:color="auto"/>
        <w:left w:val="none" w:sz="0" w:space="0" w:color="auto"/>
        <w:bottom w:val="none" w:sz="0" w:space="0" w:color="auto"/>
        <w:right w:val="none" w:sz="0" w:space="0" w:color="auto"/>
      </w:divBdr>
    </w:div>
    <w:div w:id="178711728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1941833485">
      <w:bodyDiv w:val="1"/>
      <w:marLeft w:val="0"/>
      <w:marRight w:val="0"/>
      <w:marTop w:val="0"/>
      <w:marBottom w:val="0"/>
      <w:divBdr>
        <w:top w:val="none" w:sz="0" w:space="0" w:color="auto"/>
        <w:left w:val="none" w:sz="0" w:space="0" w:color="auto"/>
        <w:bottom w:val="none" w:sz="0" w:space="0" w:color="auto"/>
        <w:right w:val="none" w:sz="0" w:space="0" w:color="auto"/>
      </w:divBdr>
      <w:divsChild>
        <w:div w:id="123470021">
          <w:marLeft w:val="0"/>
          <w:marRight w:val="0"/>
          <w:marTop w:val="0"/>
          <w:marBottom w:val="0"/>
          <w:divBdr>
            <w:top w:val="none" w:sz="0" w:space="0" w:color="auto"/>
            <w:left w:val="none" w:sz="0" w:space="0" w:color="auto"/>
            <w:bottom w:val="none" w:sz="0" w:space="0" w:color="auto"/>
            <w:right w:val="none" w:sz="0" w:space="0" w:color="auto"/>
          </w:divBdr>
          <w:divsChild>
            <w:div w:id="1317144607">
              <w:marLeft w:val="0"/>
              <w:marRight w:val="0"/>
              <w:marTop w:val="0"/>
              <w:marBottom w:val="0"/>
              <w:divBdr>
                <w:top w:val="none" w:sz="0" w:space="0" w:color="auto"/>
                <w:left w:val="none" w:sz="0" w:space="0" w:color="auto"/>
                <w:bottom w:val="single" w:sz="6" w:space="9" w:color="DADCE0"/>
                <w:right w:val="none" w:sz="0" w:space="0" w:color="auto"/>
              </w:divBdr>
              <w:divsChild>
                <w:div w:id="740059492">
                  <w:marLeft w:val="0"/>
                  <w:marRight w:val="0"/>
                  <w:marTop w:val="0"/>
                  <w:marBottom w:val="0"/>
                  <w:divBdr>
                    <w:top w:val="none" w:sz="0" w:space="0" w:color="auto"/>
                    <w:left w:val="none" w:sz="0" w:space="0" w:color="auto"/>
                    <w:bottom w:val="none" w:sz="0" w:space="0" w:color="auto"/>
                    <w:right w:val="none" w:sz="0" w:space="0" w:color="auto"/>
                  </w:divBdr>
                  <w:divsChild>
                    <w:div w:id="765544180">
                      <w:marLeft w:val="0"/>
                      <w:marRight w:val="0"/>
                      <w:marTop w:val="0"/>
                      <w:marBottom w:val="0"/>
                      <w:divBdr>
                        <w:top w:val="none" w:sz="0" w:space="0" w:color="auto"/>
                        <w:left w:val="none" w:sz="0" w:space="0" w:color="auto"/>
                        <w:bottom w:val="none" w:sz="0" w:space="0" w:color="auto"/>
                        <w:right w:val="none" w:sz="0" w:space="0" w:color="auto"/>
                      </w:divBdr>
                      <w:divsChild>
                        <w:div w:id="283391281">
                          <w:marLeft w:val="0"/>
                          <w:marRight w:val="0"/>
                          <w:marTop w:val="0"/>
                          <w:marBottom w:val="0"/>
                          <w:divBdr>
                            <w:top w:val="none" w:sz="0" w:space="0" w:color="auto"/>
                            <w:left w:val="none" w:sz="0" w:space="0" w:color="auto"/>
                            <w:bottom w:val="none" w:sz="0" w:space="0" w:color="auto"/>
                            <w:right w:val="none" w:sz="0" w:space="0" w:color="auto"/>
                          </w:divBdr>
                          <w:divsChild>
                            <w:div w:id="17631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47653">
          <w:marLeft w:val="0"/>
          <w:marRight w:val="0"/>
          <w:marTop w:val="0"/>
          <w:marBottom w:val="0"/>
          <w:divBdr>
            <w:top w:val="none" w:sz="0" w:space="0" w:color="auto"/>
            <w:left w:val="none" w:sz="0" w:space="0" w:color="auto"/>
            <w:bottom w:val="none" w:sz="0" w:space="0" w:color="auto"/>
            <w:right w:val="none" w:sz="0" w:space="0" w:color="auto"/>
          </w:divBdr>
          <w:divsChild>
            <w:div w:id="1284075269">
              <w:marLeft w:val="0"/>
              <w:marRight w:val="0"/>
              <w:marTop w:val="0"/>
              <w:marBottom w:val="0"/>
              <w:divBdr>
                <w:top w:val="none" w:sz="0" w:space="0" w:color="auto"/>
                <w:left w:val="none" w:sz="0" w:space="0" w:color="auto"/>
                <w:bottom w:val="none" w:sz="0" w:space="0" w:color="auto"/>
                <w:right w:val="none" w:sz="0" w:space="0" w:color="auto"/>
              </w:divBdr>
              <w:divsChild>
                <w:div w:id="2025159614">
                  <w:marLeft w:val="0"/>
                  <w:marRight w:val="0"/>
                  <w:marTop w:val="0"/>
                  <w:marBottom w:val="0"/>
                  <w:divBdr>
                    <w:top w:val="none" w:sz="0" w:space="0" w:color="auto"/>
                    <w:left w:val="none" w:sz="0" w:space="0" w:color="auto"/>
                    <w:bottom w:val="none" w:sz="0" w:space="0" w:color="auto"/>
                    <w:right w:val="none" w:sz="0" w:space="0" w:color="auto"/>
                  </w:divBdr>
                  <w:divsChild>
                    <w:div w:id="180245473">
                      <w:marLeft w:val="0"/>
                      <w:marRight w:val="0"/>
                      <w:marTop w:val="0"/>
                      <w:marBottom w:val="0"/>
                      <w:divBdr>
                        <w:top w:val="none" w:sz="0" w:space="0" w:color="auto"/>
                        <w:left w:val="none" w:sz="0" w:space="0" w:color="auto"/>
                        <w:bottom w:val="none" w:sz="0" w:space="0" w:color="auto"/>
                        <w:right w:val="none" w:sz="0" w:space="0" w:color="auto"/>
                      </w:divBdr>
                      <w:divsChild>
                        <w:div w:id="79907492">
                          <w:marLeft w:val="0"/>
                          <w:marRight w:val="0"/>
                          <w:marTop w:val="0"/>
                          <w:marBottom w:val="0"/>
                          <w:divBdr>
                            <w:top w:val="none" w:sz="0" w:space="0" w:color="auto"/>
                            <w:left w:val="none" w:sz="0" w:space="0" w:color="auto"/>
                            <w:bottom w:val="none" w:sz="0" w:space="0" w:color="auto"/>
                            <w:right w:val="none" w:sz="0" w:space="0" w:color="auto"/>
                          </w:divBdr>
                          <w:divsChild>
                            <w:div w:id="1375882786">
                              <w:marLeft w:val="0"/>
                              <w:marRight w:val="0"/>
                              <w:marTop w:val="0"/>
                              <w:marBottom w:val="0"/>
                              <w:divBdr>
                                <w:top w:val="none" w:sz="0" w:space="0" w:color="auto"/>
                                <w:left w:val="none" w:sz="0" w:space="0" w:color="auto"/>
                                <w:bottom w:val="none" w:sz="0" w:space="0" w:color="auto"/>
                                <w:right w:val="none" w:sz="0" w:space="0" w:color="auto"/>
                              </w:divBdr>
                              <w:divsChild>
                                <w:div w:id="196697931">
                                  <w:marLeft w:val="0"/>
                                  <w:marRight w:val="0"/>
                                  <w:marTop w:val="0"/>
                                  <w:marBottom w:val="0"/>
                                  <w:divBdr>
                                    <w:top w:val="none" w:sz="0" w:space="0" w:color="auto"/>
                                    <w:left w:val="none" w:sz="0" w:space="0" w:color="auto"/>
                                    <w:bottom w:val="none" w:sz="0" w:space="0" w:color="auto"/>
                                    <w:right w:val="none" w:sz="0" w:space="0" w:color="auto"/>
                                  </w:divBdr>
                                  <w:divsChild>
                                    <w:div w:id="731805421">
                                      <w:marLeft w:val="0"/>
                                      <w:marRight w:val="0"/>
                                      <w:marTop w:val="0"/>
                                      <w:marBottom w:val="0"/>
                                      <w:divBdr>
                                        <w:top w:val="none" w:sz="0" w:space="0" w:color="auto"/>
                                        <w:left w:val="none" w:sz="0" w:space="0" w:color="auto"/>
                                        <w:bottom w:val="none" w:sz="0" w:space="0" w:color="auto"/>
                                        <w:right w:val="none" w:sz="0" w:space="0" w:color="auto"/>
                                      </w:divBdr>
                                      <w:divsChild>
                                        <w:div w:id="127090807">
                                          <w:marLeft w:val="0"/>
                                          <w:marRight w:val="0"/>
                                          <w:marTop w:val="0"/>
                                          <w:marBottom w:val="0"/>
                                          <w:divBdr>
                                            <w:top w:val="none" w:sz="0" w:space="0" w:color="auto"/>
                                            <w:left w:val="none" w:sz="0" w:space="0" w:color="auto"/>
                                            <w:bottom w:val="none" w:sz="0" w:space="0" w:color="auto"/>
                                            <w:right w:val="none" w:sz="0" w:space="0" w:color="auto"/>
                                          </w:divBdr>
                                          <w:divsChild>
                                            <w:div w:id="39526189">
                                              <w:marLeft w:val="0"/>
                                              <w:marRight w:val="0"/>
                                              <w:marTop w:val="0"/>
                                              <w:marBottom w:val="0"/>
                                              <w:divBdr>
                                                <w:top w:val="none" w:sz="0" w:space="0" w:color="auto"/>
                                                <w:left w:val="none" w:sz="0" w:space="0" w:color="auto"/>
                                                <w:bottom w:val="none" w:sz="0" w:space="0" w:color="auto"/>
                                                <w:right w:val="none" w:sz="0" w:space="0" w:color="auto"/>
                                              </w:divBdr>
                                              <w:divsChild>
                                                <w:div w:id="1870608465">
                                                  <w:marLeft w:val="0"/>
                                                  <w:marRight w:val="0"/>
                                                  <w:marTop w:val="0"/>
                                                  <w:marBottom w:val="0"/>
                                                  <w:divBdr>
                                                    <w:top w:val="none" w:sz="0" w:space="0" w:color="auto"/>
                                                    <w:left w:val="none" w:sz="0" w:space="0" w:color="auto"/>
                                                    <w:bottom w:val="none" w:sz="0" w:space="0" w:color="auto"/>
                                                    <w:right w:val="none" w:sz="0" w:space="0" w:color="auto"/>
                                                  </w:divBdr>
                                                  <w:divsChild>
                                                    <w:div w:id="1675838395">
                                                      <w:marLeft w:val="0"/>
                                                      <w:marRight w:val="0"/>
                                                      <w:marTop w:val="0"/>
                                                      <w:marBottom w:val="0"/>
                                                      <w:divBdr>
                                                        <w:top w:val="none" w:sz="0" w:space="0" w:color="auto"/>
                                                        <w:left w:val="none" w:sz="0" w:space="0" w:color="auto"/>
                                                        <w:bottom w:val="none" w:sz="0" w:space="0" w:color="auto"/>
                                                        <w:right w:val="none" w:sz="0" w:space="0" w:color="auto"/>
                                                      </w:divBdr>
                                                      <w:divsChild>
                                                        <w:div w:id="2055038685">
                                                          <w:marLeft w:val="0"/>
                                                          <w:marRight w:val="0"/>
                                                          <w:marTop w:val="0"/>
                                                          <w:marBottom w:val="0"/>
                                                          <w:divBdr>
                                                            <w:top w:val="none" w:sz="0" w:space="0" w:color="auto"/>
                                                            <w:left w:val="none" w:sz="0" w:space="0" w:color="auto"/>
                                                            <w:bottom w:val="none" w:sz="0" w:space="0" w:color="auto"/>
                                                            <w:right w:val="none" w:sz="0" w:space="0" w:color="auto"/>
                                                          </w:divBdr>
                                                          <w:divsChild>
                                                            <w:div w:id="2086758651">
                                                              <w:marLeft w:val="0"/>
                                                              <w:marRight w:val="0"/>
                                                              <w:marTop w:val="195"/>
                                                              <w:marBottom w:val="90"/>
                                                              <w:divBdr>
                                                                <w:top w:val="none" w:sz="0" w:space="0" w:color="auto"/>
                                                                <w:left w:val="none" w:sz="0" w:space="0" w:color="auto"/>
                                                                <w:bottom w:val="none" w:sz="0" w:space="0" w:color="auto"/>
                                                                <w:right w:val="none" w:sz="0" w:space="0" w:color="auto"/>
                                                              </w:divBdr>
                                                              <w:divsChild>
                                                                <w:div w:id="1318264964">
                                                                  <w:marLeft w:val="0"/>
                                                                  <w:marRight w:val="0"/>
                                                                  <w:marTop w:val="0"/>
                                                                  <w:marBottom w:val="0"/>
                                                                  <w:divBdr>
                                                                    <w:top w:val="none" w:sz="0" w:space="0" w:color="auto"/>
                                                                    <w:left w:val="none" w:sz="0" w:space="0" w:color="auto"/>
                                                                    <w:bottom w:val="none" w:sz="0" w:space="0" w:color="auto"/>
                                                                    <w:right w:val="none" w:sz="0" w:space="0" w:color="auto"/>
                                                                  </w:divBdr>
                                                                  <w:divsChild>
                                                                    <w:div w:id="363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933401">
      <w:bodyDiv w:val="1"/>
      <w:marLeft w:val="0"/>
      <w:marRight w:val="0"/>
      <w:marTop w:val="0"/>
      <w:marBottom w:val="0"/>
      <w:divBdr>
        <w:top w:val="none" w:sz="0" w:space="0" w:color="auto"/>
        <w:left w:val="none" w:sz="0" w:space="0" w:color="auto"/>
        <w:bottom w:val="none" w:sz="0" w:space="0" w:color="auto"/>
        <w:right w:val="none" w:sz="0" w:space="0" w:color="auto"/>
      </w:divBdr>
      <w:divsChild>
        <w:div w:id="2104640867">
          <w:marLeft w:val="0"/>
          <w:marRight w:val="0"/>
          <w:marTop w:val="0"/>
          <w:marBottom w:val="0"/>
          <w:divBdr>
            <w:top w:val="single" w:sz="2" w:space="0" w:color="auto"/>
            <w:left w:val="single" w:sz="2" w:space="0" w:color="auto"/>
            <w:bottom w:val="single" w:sz="6" w:space="0" w:color="auto"/>
            <w:right w:val="single" w:sz="2" w:space="0" w:color="auto"/>
          </w:divBdr>
          <w:divsChild>
            <w:div w:id="1204247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49705">
                  <w:marLeft w:val="0"/>
                  <w:marRight w:val="0"/>
                  <w:marTop w:val="0"/>
                  <w:marBottom w:val="0"/>
                  <w:divBdr>
                    <w:top w:val="single" w:sz="2" w:space="0" w:color="D9D9E3"/>
                    <w:left w:val="single" w:sz="2" w:space="0" w:color="D9D9E3"/>
                    <w:bottom w:val="single" w:sz="2" w:space="0" w:color="D9D9E3"/>
                    <w:right w:val="single" w:sz="2" w:space="0" w:color="D9D9E3"/>
                  </w:divBdr>
                  <w:divsChild>
                    <w:div w:id="193812738">
                      <w:marLeft w:val="0"/>
                      <w:marRight w:val="0"/>
                      <w:marTop w:val="0"/>
                      <w:marBottom w:val="0"/>
                      <w:divBdr>
                        <w:top w:val="single" w:sz="2" w:space="0" w:color="D9D9E3"/>
                        <w:left w:val="single" w:sz="2" w:space="0" w:color="D9D9E3"/>
                        <w:bottom w:val="single" w:sz="2" w:space="0" w:color="D9D9E3"/>
                        <w:right w:val="single" w:sz="2" w:space="0" w:color="D9D9E3"/>
                      </w:divBdr>
                      <w:divsChild>
                        <w:div w:id="584536584">
                          <w:marLeft w:val="0"/>
                          <w:marRight w:val="0"/>
                          <w:marTop w:val="0"/>
                          <w:marBottom w:val="0"/>
                          <w:divBdr>
                            <w:top w:val="single" w:sz="2" w:space="0" w:color="D9D9E3"/>
                            <w:left w:val="single" w:sz="2" w:space="0" w:color="D9D9E3"/>
                            <w:bottom w:val="single" w:sz="2" w:space="0" w:color="D9D9E3"/>
                            <w:right w:val="single" w:sz="2" w:space="0" w:color="D9D9E3"/>
                          </w:divBdr>
                          <w:divsChild>
                            <w:div w:id="530456776">
                              <w:marLeft w:val="0"/>
                              <w:marRight w:val="0"/>
                              <w:marTop w:val="0"/>
                              <w:marBottom w:val="0"/>
                              <w:divBdr>
                                <w:top w:val="single" w:sz="2" w:space="0" w:color="D9D9E3"/>
                                <w:left w:val="single" w:sz="2" w:space="0" w:color="D9D9E3"/>
                                <w:bottom w:val="single" w:sz="2" w:space="0" w:color="D9D9E3"/>
                                <w:right w:val="single" w:sz="2" w:space="0" w:color="D9D9E3"/>
                              </w:divBdr>
                              <w:divsChild>
                                <w:div w:id="126166987">
                                  <w:marLeft w:val="0"/>
                                  <w:marRight w:val="0"/>
                                  <w:marTop w:val="0"/>
                                  <w:marBottom w:val="0"/>
                                  <w:divBdr>
                                    <w:top w:val="single" w:sz="2" w:space="0" w:color="D9D9E3"/>
                                    <w:left w:val="single" w:sz="2" w:space="0" w:color="D9D9E3"/>
                                    <w:bottom w:val="single" w:sz="2" w:space="0" w:color="D9D9E3"/>
                                    <w:right w:val="single" w:sz="2" w:space="0" w:color="D9D9E3"/>
                                  </w:divBdr>
                                  <w:divsChild>
                                    <w:div w:id="710113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5167807">
          <w:marLeft w:val="0"/>
          <w:marRight w:val="0"/>
          <w:marTop w:val="0"/>
          <w:marBottom w:val="0"/>
          <w:divBdr>
            <w:top w:val="single" w:sz="2" w:space="0" w:color="auto"/>
            <w:left w:val="single" w:sz="2" w:space="0" w:color="auto"/>
            <w:bottom w:val="single" w:sz="6" w:space="0" w:color="auto"/>
            <w:right w:val="single" w:sz="2" w:space="0" w:color="auto"/>
          </w:divBdr>
          <w:divsChild>
            <w:div w:id="1492480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76405903">
                  <w:marLeft w:val="0"/>
                  <w:marRight w:val="0"/>
                  <w:marTop w:val="0"/>
                  <w:marBottom w:val="0"/>
                  <w:divBdr>
                    <w:top w:val="single" w:sz="2" w:space="0" w:color="D9D9E3"/>
                    <w:left w:val="single" w:sz="2" w:space="0" w:color="D9D9E3"/>
                    <w:bottom w:val="single" w:sz="2" w:space="0" w:color="D9D9E3"/>
                    <w:right w:val="single" w:sz="2" w:space="0" w:color="D9D9E3"/>
                  </w:divBdr>
                  <w:divsChild>
                    <w:div w:id="1755741028">
                      <w:marLeft w:val="0"/>
                      <w:marRight w:val="0"/>
                      <w:marTop w:val="0"/>
                      <w:marBottom w:val="0"/>
                      <w:divBdr>
                        <w:top w:val="single" w:sz="2" w:space="0" w:color="D9D9E3"/>
                        <w:left w:val="single" w:sz="2" w:space="0" w:color="D9D9E3"/>
                        <w:bottom w:val="single" w:sz="2" w:space="0" w:color="D9D9E3"/>
                        <w:right w:val="single" w:sz="2" w:space="0" w:color="D9D9E3"/>
                      </w:divBdr>
                      <w:divsChild>
                        <w:div w:id="2077698694">
                          <w:marLeft w:val="0"/>
                          <w:marRight w:val="0"/>
                          <w:marTop w:val="0"/>
                          <w:marBottom w:val="0"/>
                          <w:divBdr>
                            <w:top w:val="single" w:sz="2" w:space="0" w:color="D9D9E3"/>
                            <w:left w:val="single" w:sz="2" w:space="0" w:color="D9D9E3"/>
                            <w:bottom w:val="single" w:sz="2" w:space="0" w:color="D9D9E3"/>
                            <w:right w:val="single" w:sz="2" w:space="0" w:color="D9D9E3"/>
                          </w:divBdr>
                          <w:divsChild>
                            <w:div w:id="376705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9074714">
                      <w:marLeft w:val="0"/>
                      <w:marRight w:val="0"/>
                      <w:marTop w:val="0"/>
                      <w:marBottom w:val="0"/>
                      <w:divBdr>
                        <w:top w:val="single" w:sz="2" w:space="0" w:color="D9D9E3"/>
                        <w:left w:val="single" w:sz="2" w:space="0" w:color="D9D9E3"/>
                        <w:bottom w:val="single" w:sz="2" w:space="0" w:color="D9D9E3"/>
                        <w:right w:val="single" w:sz="2" w:space="0" w:color="D9D9E3"/>
                      </w:divBdr>
                      <w:divsChild>
                        <w:div w:id="1574388613">
                          <w:marLeft w:val="0"/>
                          <w:marRight w:val="0"/>
                          <w:marTop w:val="0"/>
                          <w:marBottom w:val="0"/>
                          <w:divBdr>
                            <w:top w:val="single" w:sz="2" w:space="0" w:color="D9D9E3"/>
                            <w:left w:val="single" w:sz="2" w:space="0" w:color="D9D9E3"/>
                            <w:bottom w:val="single" w:sz="2" w:space="0" w:color="D9D9E3"/>
                            <w:right w:val="single" w:sz="2" w:space="0" w:color="D9D9E3"/>
                          </w:divBdr>
                          <w:divsChild>
                            <w:div w:id="494302302">
                              <w:marLeft w:val="0"/>
                              <w:marRight w:val="0"/>
                              <w:marTop w:val="0"/>
                              <w:marBottom w:val="0"/>
                              <w:divBdr>
                                <w:top w:val="single" w:sz="2" w:space="0" w:color="D9D9E3"/>
                                <w:left w:val="single" w:sz="2" w:space="0" w:color="D9D9E3"/>
                                <w:bottom w:val="single" w:sz="2" w:space="0" w:color="D9D9E3"/>
                                <w:right w:val="single" w:sz="2" w:space="0" w:color="D9D9E3"/>
                              </w:divBdr>
                              <w:divsChild>
                                <w:div w:id="1361934722">
                                  <w:marLeft w:val="0"/>
                                  <w:marRight w:val="0"/>
                                  <w:marTop w:val="0"/>
                                  <w:marBottom w:val="0"/>
                                  <w:divBdr>
                                    <w:top w:val="single" w:sz="2" w:space="0" w:color="D9D9E3"/>
                                    <w:left w:val="single" w:sz="2" w:space="0" w:color="D9D9E3"/>
                                    <w:bottom w:val="single" w:sz="2" w:space="0" w:color="D9D9E3"/>
                                    <w:right w:val="single" w:sz="2" w:space="0" w:color="D9D9E3"/>
                                  </w:divBdr>
                                  <w:divsChild>
                                    <w:div w:id="1200625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iha.kurban@aydemenerji.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183eda30-d127-4a3e-855f-e8deee92a201</TitusGUID>
  <TitusMetadata xmlns="">eyJucyI6Imh0dHBzOlwvXC93d3cuYXlkZW1lbmVyamkuY29tLnRyXC8iLCJwcm9wcyI6W3sibiI6IkNsYXNzaWZpY2F0aW9uIiwidmFscyI6W3sidmFsdWUiOiJITzQwODJiYWVlODVhOGIzY2UyNjNlIn1dfSx7Im4iOiJLVktLIiwidmFscyI6W3sidmFsdWUiOiJLWTRiODk5NGM0MmMwZDVmZTY5NTNlIn1dfV19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850-E8B5-4F51-B2A5-C0048FFBEB32}">
  <ds:schemaRefs>
    <ds:schemaRef ds:uri="http://schemas.titus.com/TitusProperties/"/>
    <ds:schemaRef ds:uri=""/>
  </ds:schemaRefs>
</ds:datastoreItem>
</file>

<file path=customXml/itemProps2.xml><?xml version="1.0" encoding="utf-8"?>
<ds:datastoreItem xmlns:ds="http://schemas.openxmlformats.org/officeDocument/2006/customXml" ds:itemID="{BD2E4C6A-F69E-4CF9-9D98-5194F1FE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4</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ZELİHA KURBAN</dc:creator>
  <cp:keywords>Hizmete Özel, Kişisel Veri İçermez</cp:keywords>
  <cp:lastModifiedBy>Zeliha KURBAN</cp:lastModifiedBy>
  <cp:revision>2</cp:revision>
  <cp:lastPrinted>2020-01-10T11:15:00Z</cp:lastPrinted>
  <dcterms:created xsi:type="dcterms:W3CDTF">2024-04-16T06:52:00Z</dcterms:created>
  <dcterms:modified xsi:type="dcterms:W3CDTF">2024-04-16T06:52:00Z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183eda30-d127-4a3e-855f-e8deee92a201</vt:lpwstr>
  </property>
  <property fmtid="{D5CDD505-2E9C-101B-9397-08002B2CF9AE}" pid="3" name="ClassifierUsername">
    <vt:lpwstr>Burçak DEMİREL </vt:lpwstr>
  </property>
  <property fmtid="{D5CDD505-2E9C-101B-9397-08002B2CF9AE}" pid="4" name="ClassifiedDateTime">
    <vt:lpwstr>8.08.2023_17:13</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2034-03-26</vt:lpwstr>
  </property>
</Properties>
</file>